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243B" w14:textId="1D51D16A" w:rsidR="00084ABE" w:rsidRDefault="00084ABE" w:rsidP="006F5A02"/>
    <w:p w14:paraId="78660094" w14:textId="4BE490A1" w:rsidR="0059447D" w:rsidRDefault="0059447D" w:rsidP="006F5A02">
      <w:r>
        <w:rPr>
          <w:noProof/>
        </w:rPr>
        <w:drawing>
          <wp:inline distT="0" distB="0" distL="0" distR="0" wp14:anchorId="2798FBCB" wp14:editId="330058DD">
            <wp:extent cx="53721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21 at 13.03.05.png"/>
                    <pic:cNvPicPr/>
                  </pic:nvPicPr>
                  <pic:blipFill>
                    <a:blip r:embed="rId7">
                      <a:extLst>
                        <a:ext uri="{28A0092B-C50C-407E-A947-70E740481C1C}">
                          <a14:useLocalDpi xmlns:a14="http://schemas.microsoft.com/office/drawing/2010/main" val="0"/>
                        </a:ext>
                      </a:extLst>
                    </a:blip>
                    <a:stretch>
                      <a:fillRect/>
                    </a:stretch>
                  </pic:blipFill>
                  <pic:spPr>
                    <a:xfrm>
                      <a:off x="0" y="0"/>
                      <a:ext cx="5429168" cy="1039628"/>
                    </a:xfrm>
                    <a:prstGeom prst="rect">
                      <a:avLst/>
                    </a:prstGeom>
                  </pic:spPr>
                </pic:pic>
              </a:graphicData>
            </a:graphic>
          </wp:inline>
        </w:drawing>
      </w:r>
    </w:p>
    <w:p w14:paraId="6B5638A7" w14:textId="417A9BEA" w:rsidR="00EA2762" w:rsidRPr="006F5A02" w:rsidRDefault="00EA2762" w:rsidP="001C706B">
      <w:pPr>
        <w:jc w:val="center"/>
        <w:rPr>
          <w:b/>
          <w:sz w:val="28"/>
          <w:szCs w:val="28"/>
        </w:rPr>
      </w:pPr>
      <w:r w:rsidRPr="006F5A02">
        <w:rPr>
          <w:b/>
          <w:sz w:val="28"/>
          <w:szCs w:val="28"/>
        </w:rPr>
        <w:t>St Mary’s Catholic Primary School</w:t>
      </w:r>
    </w:p>
    <w:p w14:paraId="4F7F7016" w14:textId="77777777" w:rsidR="001C706B" w:rsidRDefault="001C706B" w:rsidP="001C706B">
      <w:pPr>
        <w:jc w:val="center"/>
        <w:rPr>
          <w:b/>
          <w:sz w:val="28"/>
          <w:szCs w:val="28"/>
        </w:rPr>
      </w:pPr>
    </w:p>
    <w:p w14:paraId="53DBD2B3" w14:textId="2C9E49BC" w:rsidR="0052644B" w:rsidRDefault="00EA2762" w:rsidP="001C706B">
      <w:pPr>
        <w:jc w:val="center"/>
        <w:rPr>
          <w:b/>
          <w:sz w:val="28"/>
          <w:szCs w:val="28"/>
        </w:rPr>
      </w:pPr>
      <w:r w:rsidRPr="006F5A02">
        <w:rPr>
          <w:b/>
          <w:sz w:val="28"/>
          <w:szCs w:val="28"/>
        </w:rPr>
        <w:t>LGB</w:t>
      </w:r>
      <w:r w:rsidR="0052644B">
        <w:rPr>
          <w:b/>
          <w:sz w:val="28"/>
          <w:szCs w:val="28"/>
        </w:rPr>
        <w:t xml:space="preserve"> MEETING MINUTES</w:t>
      </w:r>
    </w:p>
    <w:p w14:paraId="52BAC57D" w14:textId="2D2EAD7F" w:rsidR="0052644B" w:rsidRDefault="006F5A02" w:rsidP="0052644B">
      <w:pPr>
        <w:jc w:val="center"/>
        <w:rPr>
          <w:b/>
          <w:sz w:val="28"/>
          <w:szCs w:val="28"/>
        </w:rPr>
      </w:pPr>
      <w:r w:rsidRPr="006F5A02">
        <w:rPr>
          <w:b/>
          <w:sz w:val="28"/>
          <w:szCs w:val="28"/>
        </w:rPr>
        <w:t xml:space="preserve"> </w:t>
      </w:r>
      <w:r w:rsidR="00EA2762" w:rsidRPr="006F5A02">
        <w:rPr>
          <w:b/>
          <w:sz w:val="28"/>
          <w:szCs w:val="28"/>
        </w:rPr>
        <w:t>6pm</w:t>
      </w:r>
      <w:r w:rsidR="0052644B">
        <w:rPr>
          <w:b/>
          <w:sz w:val="28"/>
          <w:szCs w:val="28"/>
        </w:rPr>
        <w:t xml:space="preserve"> on</w:t>
      </w:r>
      <w:r w:rsidR="00EA2762" w:rsidRPr="006F5A02">
        <w:rPr>
          <w:b/>
          <w:sz w:val="28"/>
          <w:szCs w:val="28"/>
        </w:rPr>
        <w:t xml:space="preserve"> </w:t>
      </w:r>
      <w:r w:rsidR="00370E2B">
        <w:rPr>
          <w:b/>
          <w:sz w:val="28"/>
          <w:szCs w:val="28"/>
        </w:rPr>
        <w:t xml:space="preserve">Wednesday </w:t>
      </w:r>
      <w:r w:rsidR="00FF528B">
        <w:rPr>
          <w:b/>
          <w:sz w:val="28"/>
          <w:szCs w:val="28"/>
        </w:rPr>
        <w:t>16</w:t>
      </w:r>
      <w:r w:rsidR="00FF528B" w:rsidRPr="00FF528B">
        <w:rPr>
          <w:b/>
          <w:sz w:val="28"/>
          <w:szCs w:val="28"/>
          <w:vertAlign w:val="superscript"/>
        </w:rPr>
        <w:t>th</w:t>
      </w:r>
      <w:r w:rsidR="00FF528B">
        <w:rPr>
          <w:b/>
          <w:sz w:val="28"/>
          <w:szCs w:val="28"/>
        </w:rPr>
        <w:t xml:space="preserve"> October</w:t>
      </w:r>
      <w:r w:rsidR="00EA2762" w:rsidRPr="006F5A02">
        <w:rPr>
          <w:b/>
          <w:sz w:val="28"/>
          <w:szCs w:val="28"/>
        </w:rPr>
        <w:t xml:space="preserve"> 2019</w:t>
      </w:r>
    </w:p>
    <w:p w14:paraId="67834FD3" w14:textId="70168A0F" w:rsidR="001C706B" w:rsidRDefault="001C706B" w:rsidP="0052644B">
      <w:pPr>
        <w:jc w:val="center"/>
        <w:rPr>
          <w:b/>
          <w:sz w:val="28"/>
          <w:szCs w:val="28"/>
        </w:rPr>
      </w:pPr>
      <w:r>
        <w:rPr>
          <w:b/>
          <w:sz w:val="28"/>
          <w:szCs w:val="28"/>
        </w:rPr>
        <w:t>Held at St Mary’s Catholic Primary School</w:t>
      </w:r>
    </w:p>
    <w:p w14:paraId="7EBCEF9C" w14:textId="149E0AA7" w:rsidR="00EA2762" w:rsidRDefault="00EA2762" w:rsidP="00742BB0">
      <w:pPr>
        <w:jc w:val="center"/>
      </w:pPr>
      <w:r>
        <w:t xml:space="preserve">Clerk: </w:t>
      </w:r>
      <w:r w:rsidR="00F95CD9">
        <w:t>Lcollard@stmarysaxminster.</w:t>
      </w:r>
      <w:r w:rsidR="006B6933">
        <w:t>devon.</w:t>
      </w:r>
      <w:r w:rsidR="00F95CD9">
        <w:t>sch.uk</w:t>
      </w:r>
    </w:p>
    <w:p w14:paraId="31413CDE" w14:textId="77777777" w:rsidR="00EA2762" w:rsidRDefault="00EA2762"/>
    <w:p w14:paraId="4C876D78" w14:textId="77777777" w:rsidR="001C706B" w:rsidRDefault="001C706B" w:rsidP="00076498">
      <w:pPr>
        <w:ind w:firstLine="720"/>
        <w:rPr>
          <w:b/>
        </w:rPr>
      </w:pPr>
    </w:p>
    <w:p w14:paraId="2EC8DA9B" w14:textId="2BBB53B7" w:rsidR="00EA2762" w:rsidRDefault="00EA2762" w:rsidP="00076498">
      <w:pPr>
        <w:ind w:firstLine="720"/>
        <w:rPr>
          <w:b/>
        </w:rPr>
      </w:pPr>
      <w:r w:rsidRPr="006F5A02">
        <w:rPr>
          <w:b/>
        </w:rPr>
        <w:t>In Attendance</w:t>
      </w:r>
      <w:r w:rsidR="006F5A02">
        <w:rPr>
          <w:b/>
        </w:rPr>
        <w:t>:</w:t>
      </w:r>
    </w:p>
    <w:p w14:paraId="13A51C1C" w14:textId="77777777" w:rsidR="0052644B" w:rsidRDefault="0052644B" w:rsidP="00076498">
      <w:pPr>
        <w:ind w:firstLine="720"/>
        <w:rPr>
          <w:b/>
        </w:rPr>
      </w:pPr>
    </w:p>
    <w:p w14:paraId="78A64132" w14:textId="52CF8D92" w:rsidR="00EA2762" w:rsidRDefault="00EA2762" w:rsidP="006F5A02">
      <w:pPr>
        <w:ind w:firstLine="720"/>
        <w:jc w:val="both"/>
      </w:pPr>
      <w:r>
        <w:t>Theresa Dicker</w:t>
      </w:r>
      <w:r w:rsidR="006D3EBB">
        <w:t xml:space="preserve"> </w:t>
      </w:r>
      <w:proofErr w:type="gramStart"/>
      <w:r w:rsidR="006D3EBB">
        <w:t xml:space="preserve">TD </w:t>
      </w:r>
      <w:r>
        <w:t xml:space="preserve"> (</w:t>
      </w:r>
      <w:proofErr w:type="gramEnd"/>
      <w:r>
        <w:t>Chair)</w:t>
      </w:r>
      <w:r w:rsidR="006F5A02">
        <w:t xml:space="preserve"> </w:t>
      </w:r>
    </w:p>
    <w:p w14:paraId="71A1AF85" w14:textId="5D50183F" w:rsidR="00EA2762" w:rsidRDefault="00EA2762" w:rsidP="00076498">
      <w:pPr>
        <w:ind w:firstLine="720"/>
        <w:jc w:val="both"/>
      </w:pPr>
      <w:r>
        <w:t xml:space="preserve">Lee </w:t>
      </w:r>
      <w:proofErr w:type="gramStart"/>
      <w:r>
        <w:t>Taylor</w:t>
      </w:r>
      <w:r w:rsidR="00870265">
        <w:t xml:space="preserve"> </w:t>
      </w:r>
      <w:r w:rsidR="006F5A02">
        <w:t xml:space="preserve"> LT</w:t>
      </w:r>
      <w:proofErr w:type="gramEnd"/>
    </w:p>
    <w:p w14:paraId="64BF196D" w14:textId="7B7C916C" w:rsidR="004A6577" w:rsidRDefault="004A6577" w:rsidP="00076498">
      <w:pPr>
        <w:ind w:firstLine="720"/>
        <w:jc w:val="both"/>
      </w:pPr>
      <w:r>
        <w:t>Hilary Sharpe HS</w:t>
      </w:r>
    </w:p>
    <w:p w14:paraId="7DB95DDB" w14:textId="3AF1DBC9" w:rsidR="00EA2762" w:rsidRDefault="00EA2762" w:rsidP="00076498">
      <w:pPr>
        <w:ind w:firstLine="720"/>
        <w:jc w:val="both"/>
      </w:pPr>
      <w:r>
        <w:t xml:space="preserve">Julie </w:t>
      </w:r>
      <w:proofErr w:type="spellStart"/>
      <w:proofErr w:type="gramStart"/>
      <w:r>
        <w:t>Gray</w:t>
      </w:r>
      <w:proofErr w:type="spellEnd"/>
      <w:r w:rsidR="006F5A02">
        <w:t xml:space="preserve"> </w:t>
      </w:r>
      <w:r w:rsidR="00870265">
        <w:t xml:space="preserve"> </w:t>
      </w:r>
      <w:proofErr w:type="spellStart"/>
      <w:r w:rsidR="006F5A02">
        <w:t>JGr</w:t>
      </w:r>
      <w:proofErr w:type="spellEnd"/>
      <w:proofErr w:type="gramEnd"/>
    </w:p>
    <w:p w14:paraId="4B5288B4" w14:textId="6B898B4E" w:rsidR="00EA2762" w:rsidRDefault="00EA2762" w:rsidP="00076498">
      <w:pPr>
        <w:ind w:firstLine="720"/>
        <w:jc w:val="both"/>
      </w:pPr>
      <w:r>
        <w:t xml:space="preserve">Jane </w:t>
      </w:r>
      <w:proofErr w:type="gramStart"/>
      <w:r>
        <w:t>Godfrey</w:t>
      </w:r>
      <w:r w:rsidR="006F5A02">
        <w:t xml:space="preserve"> </w:t>
      </w:r>
      <w:r w:rsidR="00870265">
        <w:t xml:space="preserve"> </w:t>
      </w:r>
      <w:r w:rsidR="006F5A02">
        <w:t>JG</w:t>
      </w:r>
      <w:proofErr w:type="gramEnd"/>
    </w:p>
    <w:p w14:paraId="38533BD4" w14:textId="5FBDEBBC" w:rsidR="00EA2762" w:rsidRDefault="00870265" w:rsidP="00076498">
      <w:pPr>
        <w:ind w:left="720"/>
        <w:jc w:val="both"/>
      </w:pPr>
      <w:r>
        <w:t xml:space="preserve">Liz </w:t>
      </w:r>
      <w:proofErr w:type="gramStart"/>
      <w:r w:rsidR="00EA2762">
        <w:t xml:space="preserve">Tompkins </w:t>
      </w:r>
      <w:r>
        <w:t xml:space="preserve"> LT</w:t>
      </w:r>
      <w:proofErr w:type="gramEnd"/>
    </w:p>
    <w:p w14:paraId="1A7FC866" w14:textId="005AC4C4" w:rsidR="00F65498" w:rsidRDefault="00F65498" w:rsidP="00076498">
      <w:pPr>
        <w:ind w:left="720"/>
        <w:jc w:val="both"/>
      </w:pPr>
      <w:r>
        <w:t xml:space="preserve">Marta </w:t>
      </w:r>
      <w:proofErr w:type="spellStart"/>
      <w:r>
        <w:t>Tryc-Palka</w:t>
      </w:r>
      <w:proofErr w:type="spellEnd"/>
      <w:r>
        <w:t xml:space="preserve"> MT</w:t>
      </w:r>
    </w:p>
    <w:p w14:paraId="6C2B1712" w14:textId="2AFFCA2B" w:rsidR="00EA2762" w:rsidRDefault="00EA2762" w:rsidP="00076498">
      <w:pPr>
        <w:ind w:firstLine="720"/>
      </w:pPr>
      <w:r>
        <w:t xml:space="preserve">Elaine </w:t>
      </w:r>
      <w:proofErr w:type="gramStart"/>
      <w:r>
        <w:t>Mannix</w:t>
      </w:r>
      <w:r w:rsidR="006F5A02">
        <w:t xml:space="preserve"> </w:t>
      </w:r>
      <w:r w:rsidR="00870265">
        <w:t xml:space="preserve"> </w:t>
      </w:r>
      <w:r w:rsidR="006F5A02">
        <w:t>EM</w:t>
      </w:r>
      <w:proofErr w:type="gramEnd"/>
    </w:p>
    <w:p w14:paraId="492A58C5" w14:textId="7BE0ACA8" w:rsidR="00076498" w:rsidRDefault="00076498" w:rsidP="00076498">
      <w:pPr>
        <w:ind w:firstLine="720"/>
      </w:pPr>
      <w:r>
        <w:t xml:space="preserve">Louise Collard </w:t>
      </w:r>
      <w:r w:rsidR="006F5A02">
        <w:t>LC</w:t>
      </w:r>
      <w:r w:rsidR="006D3EBB">
        <w:t xml:space="preserve"> (clerk)</w:t>
      </w:r>
    </w:p>
    <w:p w14:paraId="5B0601B0" w14:textId="342BB3C2" w:rsidR="00EA2762" w:rsidRDefault="00EA2762" w:rsidP="00EA2762"/>
    <w:p w14:paraId="3819F56B" w14:textId="77777777" w:rsidR="001C706B" w:rsidRDefault="001C706B" w:rsidP="00EA2762"/>
    <w:p w14:paraId="0B9BDB91" w14:textId="045325D5" w:rsidR="00FD531D" w:rsidRPr="00FD531D" w:rsidRDefault="00FD531D" w:rsidP="00EA2762">
      <w:pPr>
        <w:rPr>
          <w:b/>
        </w:rPr>
      </w:pPr>
      <w:r>
        <w:t xml:space="preserve">Meeting commenced at </w:t>
      </w:r>
      <w:r w:rsidRPr="00FD531D">
        <w:rPr>
          <w:b/>
        </w:rPr>
        <w:t>6</w:t>
      </w:r>
      <w:r w:rsidR="00956F90">
        <w:rPr>
          <w:b/>
        </w:rPr>
        <w:t>.30</w:t>
      </w:r>
      <w:r w:rsidRPr="00FD531D">
        <w:rPr>
          <w:b/>
        </w:rPr>
        <w:t xml:space="preserve">pm </w:t>
      </w:r>
    </w:p>
    <w:p w14:paraId="6559FE80" w14:textId="77777777" w:rsidR="00742BB0" w:rsidRDefault="00742BB0" w:rsidP="00EA2762"/>
    <w:tbl>
      <w:tblPr>
        <w:tblStyle w:val="TableGrid"/>
        <w:tblW w:w="89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5"/>
        <w:gridCol w:w="1872"/>
      </w:tblGrid>
      <w:tr w:rsidR="00EA2762" w14:paraId="17A97D01" w14:textId="77777777" w:rsidTr="63DD7570">
        <w:tc>
          <w:tcPr>
            <w:tcW w:w="7035" w:type="dxa"/>
          </w:tcPr>
          <w:p w14:paraId="146737F2" w14:textId="65B78D37" w:rsidR="003439C6" w:rsidRDefault="003439C6" w:rsidP="00607479">
            <w:pPr>
              <w:jc w:val="both"/>
            </w:pPr>
            <w:proofErr w:type="gramStart"/>
            <w:r w:rsidRPr="003439C6">
              <w:rPr>
                <w:b/>
              </w:rPr>
              <w:t>1</w:t>
            </w:r>
            <w:r>
              <w:rPr>
                <w:b/>
              </w:rPr>
              <w:t xml:space="preserve"> </w:t>
            </w:r>
            <w:r w:rsidR="00DD4A9B">
              <w:rPr>
                <w:b/>
              </w:rPr>
              <w:t xml:space="preserve"> </w:t>
            </w:r>
            <w:r>
              <w:rPr>
                <w:b/>
              </w:rPr>
              <w:t>WELCOME</w:t>
            </w:r>
            <w:proofErr w:type="gramEnd"/>
            <w:r>
              <w:rPr>
                <w:b/>
              </w:rPr>
              <w:t xml:space="preserve"> AND OPENING PRAYER</w:t>
            </w:r>
          </w:p>
          <w:p w14:paraId="04BB7AE8" w14:textId="77777777" w:rsidR="003439C6" w:rsidRDefault="003439C6" w:rsidP="00607479">
            <w:pPr>
              <w:jc w:val="both"/>
            </w:pPr>
          </w:p>
          <w:p w14:paraId="16C4660D" w14:textId="4D522A6C" w:rsidR="003439C6" w:rsidRDefault="003439C6" w:rsidP="00607479">
            <w:pPr>
              <w:jc w:val="both"/>
            </w:pPr>
            <w:r>
              <w:t xml:space="preserve">The meeting </w:t>
            </w:r>
            <w:r w:rsidR="00FD531D">
              <w:t xml:space="preserve">opened with </w:t>
            </w:r>
            <w:r w:rsidR="00590439">
              <w:t xml:space="preserve">a </w:t>
            </w:r>
            <w:r>
              <w:t xml:space="preserve">prayer. </w:t>
            </w:r>
          </w:p>
          <w:p w14:paraId="107B9FC5" w14:textId="1050218D" w:rsidR="00C80339" w:rsidRDefault="00C80339" w:rsidP="00607479">
            <w:pPr>
              <w:jc w:val="both"/>
            </w:pPr>
          </w:p>
        </w:tc>
        <w:tc>
          <w:tcPr>
            <w:tcW w:w="1872" w:type="dxa"/>
          </w:tcPr>
          <w:p w14:paraId="71AD1271" w14:textId="573BE27F" w:rsidR="00EA2762" w:rsidRDefault="00EA2762" w:rsidP="001F4CFD">
            <w:pPr>
              <w:jc w:val="right"/>
            </w:pPr>
          </w:p>
        </w:tc>
      </w:tr>
      <w:tr w:rsidR="00EA2762" w14:paraId="5014DADF" w14:textId="77777777" w:rsidTr="63DD7570">
        <w:tc>
          <w:tcPr>
            <w:tcW w:w="7035" w:type="dxa"/>
          </w:tcPr>
          <w:p w14:paraId="5C2D3DE4" w14:textId="58AFA771" w:rsidR="00EA2762" w:rsidRPr="006F5A02" w:rsidRDefault="003439C6" w:rsidP="00607479">
            <w:pPr>
              <w:jc w:val="both"/>
              <w:rPr>
                <w:b/>
              </w:rPr>
            </w:pPr>
            <w:proofErr w:type="gramStart"/>
            <w:r w:rsidRPr="00DD4A9B">
              <w:rPr>
                <w:b/>
              </w:rPr>
              <w:t>2</w:t>
            </w:r>
            <w:r w:rsidR="003D1A48" w:rsidRPr="006F5A02">
              <w:t xml:space="preserve"> </w:t>
            </w:r>
            <w:r w:rsidR="00DD4A9B">
              <w:t xml:space="preserve"> </w:t>
            </w:r>
            <w:r w:rsidR="00EA2762" w:rsidRPr="006F5A02">
              <w:rPr>
                <w:b/>
              </w:rPr>
              <w:t>A</w:t>
            </w:r>
            <w:r w:rsidR="006F5A02">
              <w:rPr>
                <w:b/>
              </w:rPr>
              <w:t>POLOGIES</w:t>
            </w:r>
            <w:proofErr w:type="gramEnd"/>
          </w:p>
          <w:p w14:paraId="21F65F33" w14:textId="77777777" w:rsidR="00370E2B" w:rsidRDefault="00370E2B" w:rsidP="00607479">
            <w:pPr>
              <w:jc w:val="both"/>
            </w:pPr>
          </w:p>
          <w:p w14:paraId="04E23C1D" w14:textId="0B73EA45" w:rsidR="00363FC4" w:rsidRDefault="00590439" w:rsidP="00607479">
            <w:pPr>
              <w:jc w:val="both"/>
            </w:pPr>
            <w:r>
              <w:t xml:space="preserve">Apologies were received </w:t>
            </w:r>
            <w:r w:rsidR="00F65498">
              <w:t xml:space="preserve">and accepted </w:t>
            </w:r>
            <w:r w:rsidR="004A6577">
              <w:t xml:space="preserve">from </w:t>
            </w:r>
            <w:r w:rsidR="00F65498">
              <w:t>JH and DF</w:t>
            </w:r>
          </w:p>
          <w:p w14:paraId="2F63F338" w14:textId="77777777" w:rsidR="00EA2762" w:rsidRDefault="00EA2762" w:rsidP="00607479">
            <w:pPr>
              <w:jc w:val="both"/>
            </w:pPr>
          </w:p>
          <w:p w14:paraId="42F875E6" w14:textId="25E7242F" w:rsidR="00742BB0" w:rsidRDefault="00742BB0" w:rsidP="00607479">
            <w:pPr>
              <w:jc w:val="both"/>
            </w:pPr>
          </w:p>
        </w:tc>
        <w:tc>
          <w:tcPr>
            <w:tcW w:w="1872" w:type="dxa"/>
          </w:tcPr>
          <w:p w14:paraId="50CFD46B" w14:textId="77777777" w:rsidR="00EA2762" w:rsidRDefault="00EA2762" w:rsidP="001F4CFD">
            <w:pPr>
              <w:jc w:val="right"/>
            </w:pPr>
          </w:p>
        </w:tc>
      </w:tr>
      <w:tr w:rsidR="00EA2762" w14:paraId="30B9E848" w14:textId="77777777" w:rsidTr="63DD7570">
        <w:tc>
          <w:tcPr>
            <w:tcW w:w="7035" w:type="dxa"/>
          </w:tcPr>
          <w:p w14:paraId="4B1D7A39" w14:textId="7137534A" w:rsidR="00EA2762" w:rsidRPr="00443D42" w:rsidRDefault="003439C6" w:rsidP="00607479">
            <w:pPr>
              <w:jc w:val="both"/>
              <w:rPr>
                <w:b/>
                <w:u w:val="single"/>
              </w:rPr>
            </w:pPr>
            <w:r>
              <w:rPr>
                <w:b/>
              </w:rPr>
              <w:t>3</w:t>
            </w:r>
            <w:r w:rsidR="003D1A48" w:rsidRPr="006F5A02">
              <w:rPr>
                <w:b/>
              </w:rPr>
              <w:t xml:space="preserve"> </w:t>
            </w:r>
            <w:r w:rsidR="006F5A02">
              <w:rPr>
                <w:b/>
              </w:rPr>
              <w:t>DECLARATION OF INTERESTS</w:t>
            </w:r>
            <w:r w:rsidR="00EA2762" w:rsidRPr="00443D42">
              <w:rPr>
                <w:b/>
                <w:u w:val="single"/>
              </w:rPr>
              <w:t xml:space="preserve"> </w:t>
            </w:r>
          </w:p>
          <w:p w14:paraId="7395F4B4" w14:textId="77777777" w:rsidR="001F4CFD" w:rsidRDefault="001F4CFD" w:rsidP="00607479">
            <w:pPr>
              <w:jc w:val="both"/>
            </w:pPr>
          </w:p>
          <w:p w14:paraId="44E6B50C" w14:textId="6DDFDAEE" w:rsidR="00EA2762" w:rsidRDefault="004A6577" w:rsidP="00607479">
            <w:pPr>
              <w:jc w:val="both"/>
            </w:pPr>
            <w:r>
              <w:t xml:space="preserve">There were no new declarations of interests for this meeting. </w:t>
            </w:r>
          </w:p>
          <w:p w14:paraId="3FDEDD0A" w14:textId="63D296C8" w:rsidR="00F65498" w:rsidRDefault="00F65498" w:rsidP="00607479">
            <w:pPr>
              <w:jc w:val="both"/>
            </w:pPr>
          </w:p>
          <w:p w14:paraId="20EF61CE" w14:textId="6B731054" w:rsidR="00F65498" w:rsidRDefault="00F65498" w:rsidP="00607479">
            <w:pPr>
              <w:jc w:val="both"/>
            </w:pPr>
          </w:p>
          <w:p w14:paraId="65C64EE8" w14:textId="056E9745" w:rsidR="00EA2762" w:rsidRDefault="00EA2762" w:rsidP="00607479">
            <w:pPr>
              <w:jc w:val="both"/>
            </w:pPr>
          </w:p>
          <w:p w14:paraId="7EADDD26" w14:textId="77777777" w:rsidR="004A6577" w:rsidRDefault="004A6577" w:rsidP="00607479">
            <w:pPr>
              <w:jc w:val="both"/>
            </w:pPr>
          </w:p>
          <w:p w14:paraId="61BC6D1E" w14:textId="1B1B0B41" w:rsidR="00363FC4" w:rsidRDefault="00363FC4" w:rsidP="00607479">
            <w:pPr>
              <w:jc w:val="both"/>
            </w:pPr>
          </w:p>
        </w:tc>
        <w:tc>
          <w:tcPr>
            <w:tcW w:w="1872" w:type="dxa"/>
          </w:tcPr>
          <w:p w14:paraId="14B2F6FC" w14:textId="77777777" w:rsidR="00EA2762" w:rsidRDefault="00EA2762" w:rsidP="001F4CFD">
            <w:pPr>
              <w:jc w:val="right"/>
            </w:pPr>
          </w:p>
        </w:tc>
      </w:tr>
      <w:tr w:rsidR="00EA2762" w14:paraId="3504C2F6" w14:textId="77777777" w:rsidTr="63DD7570">
        <w:tc>
          <w:tcPr>
            <w:tcW w:w="7035" w:type="dxa"/>
          </w:tcPr>
          <w:p w14:paraId="6710D79D" w14:textId="5EE5CBCA" w:rsidR="00EA2762" w:rsidRDefault="00F65498" w:rsidP="00607479">
            <w:pPr>
              <w:jc w:val="both"/>
              <w:rPr>
                <w:b/>
              </w:rPr>
            </w:pPr>
            <w:r>
              <w:rPr>
                <w:b/>
              </w:rPr>
              <w:lastRenderedPageBreak/>
              <w:t>4 ANNUAL ELECTIONS</w:t>
            </w:r>
          </w:p>
          <w:p w14:paraId="30C7DCA6" w14:textId="7E68A517" w:rsidR="00F65498" w:rsidRDefault="00F65498" w:rsidP="00607479">
            <w:pPr>
              <w:jc w:val="both"/>
              <w:rPr>
                <w:b/>
                <w:u w:val="single"/>
              </w:rPr>
            </w:pPr>
          </w:p>
          <w:p w14:paraId="0F926CED" w14:textId="646D4002" w:rsidR="00F65498" w:rsidRPr="00F65498" w:rsidRDefault="00F65498" w:rsidP="00607479">
            <w:pPr>
              <w:jc w:val="both"/>
              <w:rPr>
                <w:bCs/>
              </w:rPr>
            </w:pPr>
            <w:r>
              <w:rPr>
                <w:bCs/>
              </w:rPr>
              <w:t xml:space="preserve">Governors unanimously voted for TD to continue as chair.  JH stepped down from the role of Vice Chair and it was agreed that 2 vice chairs would be elected.  Governors unanimously voted for </w:t>
            </w:r>
            <w:proofErr w:type="spellStart"/>
            <w:r>
              <w:rPr>
                <w:bCs/>
              </w:rPr>
              <w:t>JGr</w:t>
            </w:r>
            <w:proofErr w:type="spellEnd"/>
            <w:r>
              <w:rPr>
                <w:bCs/>
              </w:rPr>
              <w:t xml:space="preserve"> and LT to take up the roles of vice chairs. </w:t>
            </w:r>
          </w:p>
          <w:p w14:paraId="1D9673D4" w14:textId="044B83E1" w:rsidR="00F65498" w:rsidRDefault="00F65498" w:rsidP="00607479">
            <w:pPr>
              <w:jc w:val="both"/>
              <w:rPr>
                <w:bCs/>
              </w:rPr>
            </w:pPr>
            <w:r>
              <w:rPr>
                <w:bCs/>
              </w:rPr>
              <w:t>Governors agreed lead governors for 2019/20 as follows:</w:t>
            </w:r>
          </w:p>
          <w:p w14:paraId="600EF70C" w14:textId="77777777" w:rsidR="00F65498" w:rsidRDefault="00F65498" w:rsidP="00607479">
            <w:pPr>
              <w:jc w:val="both"/>
              <w:rPr>
                <w:bCs/>
              </w:rPr>
            </w:pPr>
          </w:p>
          <w:p w14:paraId="14403763" w14:textId="77777777" w:rsidR="00F65498" w:rsidRDefault="00F65498" w:rsidP="00607479">
            <w:pPr>
              <w:jc w:val="both"/>
              <w:textAlignment w:val="baseline"/>
              <w:rPr>
                <w:rFonts w:ascii="Calibri" w:hAnsi="Calibri" w:cs="Calibri"/>
                <w:color w:val="000000"/>
              </w:rPr>
            </w:pPr>
            <w:proofErr w:type="gramStart"/>
            <w:r>
              <w:rPr>
                <w:rFonts w:ascii="Calibri" w:hAnsi="Calibri" w:cs="Calibri"/>
                <w:color w:val="000000"/>
              </w:rPr>
              <w:t>SEND :</w:t>
            </w:r>
            <w:proofErr w:type="gramEnd"/>
            <w:r>
              <w:rPr>
                <w:rFonts w:ascii="Calibri" w:hAnsi="Calibri" w:cs="Calibri"/>
                <w:color w:val="000000"/>
              </w:rPr>
              <w:t xml:space="preserve"> JG, with Marta shadowing</w:t>
            </w:r>
          </w:p>
          <w:p w14:paraId="7E99967F" w14:textId="77777777" w:rsidR="00F65498" w:rsidRDefault="00F65498" w:rsidP="00607479">
            <w:pPr>
              <w:jc w:val="both"/>
              <w:textAlignment w:val="baseline"/>
              <w:rPr>
                <w:rFonts w:ascii="Calibri" w:hAnsi="Calibri" w:cs="Calibri"/>
                <w:color w:val="000000"/>
              </w:rPr>
            </w:pPr>
            <w:r>
              <w:rPr>
                <w:rFonts w:ascii="Calibri" w:hAnsi="Calibri" w:cs="Calibri"/>
                <w:color w:val="000000"/>
              </w:rPr>
              <w:t xml:space="preserve">Pupil Premium / Sports </w:t>
            </w:r>
            <w:proofErr w:type="gramStart"/>
            <w:r>
              <w:rPr>
                <w:rFonts w:ascii="Calibri" w:hAnsi="Calibri" w:cs="Calibri"/>
                <w:color w:val="000000"/>
              </w:rPr>
              <w:t>funding :</w:t>
            </w:r>
            <w:proofErr w:type="gramEnd"/>
            <w:r>
              <w:rPr>
                <w:rFonts w:ascii="Calibri" w:hAnsi="Calibri" w:cs="Calibri"/>
                <w:color w:val="000000"/>
              </w:rPr>
              <w:t xml:space="preserve"> ET</w:t>
            </w:r>
          </w:p>
          <w:p w14:paraId="652F758E" w14:textId="77777777" w:rsidR="00F65498" w:rsidRDefault="00F65498" w:rsidP="00607479">
            <w:pPr>
              <w:jc w:val="both"/>
              <w:textAlignment w:val="baseline"/>
              <w:rPr>
                <w:rFonts w:ascii="Calibri" w:hAnsi="Calibri" w:cs="Calibri"/>
                <w:color w:val="000000"/>
              </w:rPr>
            </w:pPr>
            <w:proofErr w:type="gramStart"/>
            <w:r>
              <w:rPr>
                <w:rFonts w:ascii="Calibri" w:hAnsi="Calibri" w:cs="Calibri"/>
                <w:color w:val="000000"/>
              </w:rPr>
              <w:t>Safeguarding :</w:t>
            </w:r>
            <w:proofErr w:type="gramEnd"/>
            <w:r>
              <w:rPr>
                <w:rFonts w:ascii="Calibri" w:hAnsi="Calibri" w:cs="Calibri"/>
                <w:color w:val="000000"/>
              </w:rPr>
              <w:t xml:space="preserve"> HS</w:t>
            </w:r>
          </w:p>
          <w:p w14:paraId="68BDA652" w14:textId="77777777" w:rsidR="00F65498" w:rsidRDefault="00F65498" w:rsidP="00607479">
            <w:pPr>
              <w:jc w:val="both"/>
              <w:textAlignment w:val="baseline"/>
              <w:rPr>
                <w:rFonts w:ascii="Calibri" w:hAnsi="Calibri" w:cs="Calibri"/>
                <w:color w:val="000000"/>
              </w:rPr>
            </w:pPr>
            <w:r>
              <w:rPr>
                <w:rFonts w:ascii="Calibri" w:hAnsi="Calibri" w:cs="Calibri"/>
                <w:color w:val="000000"/>
              </w:rPr>
              <w:t xml:space="preserve">Health and </w:t>
            </w:r>
            <w:proofErr w:type="gramStart"/>
            <w:r>
              <w:rPr>
                <w:rFonts w:ascii="Calibri" w:hAnsi="Calibri" w:cs="Calibri"/>
                <w:color w:val="000000"/>
              </w:rPr>
              <w:t>Safety :</w:t>
            </w:r>
            <w:proofErr w:type="gramEnd"/>
            <w:r>
              <w:rPr>
                <w:rFonts w:ascii="Calibri" w:hAnsi="Calibri" w:cs="Calibri"/>
                <w:color w:val="000000"/>
              </w:rPr>
              <w:t xml:space="preserve"> LT</w:t>
            </w:r>
          </w:p>
          <w:p w14:paraId="4EA27A8B" w14:textId="39287CEC" w:rsidR="00F65498" w:rsidRDefault="00F65498" w:rsidP="00607479">
            <w:pPr>
              <w:jc w:val="both"/>
              <w:textAlignment w:val="baseline"/>
              <w:rPr>
                <w:rFonts w:ascii="Calibri" w:hAnsi="Calibri" w:cs="Calibri"/>
                <w:color w:val="000000"/>
              </w:rPr>
            </w:pPr>
            <w:r>
              <w:rPr>
                <w:rFonts w:ascii="Calibri" w:hAnsi="Calibri" w:cs="Calibri"/>
                <w:color w:val="000000"/>
              </w:rPr>
              <w:t xml:space="preserve">RE and Catholic </w:t>
            </w:r>
            <w:proofErr w:type="gramStart"/>
            <w:r>
              <w:rPr>
                <w:rFonts w:ascii="Calibri" w:hAnsi="Calibri" w:cs="Calibri"/>
                <w:color w:val="000000"/>
              </w:rPr>
              <w:t>Life :</w:t>
            </w:r>
            <w:proofErr w:type="gramEnd"/>
            <w:r>
              <w:rPr>
                <w:rFonts w:ascii="Calibri" w:hAnsi="Calibri" w:cs="Calibri"/>
                <w:color w:val="000000"/>
              </w:rPr>
              <w:t xml:space="preserve"> TD - </w:t>
            </w:r>
            <w:proofErr w:type="spellStart"/>
            <w:r>
              <w:rPr>
                <w:rFonts w:ascii="Calibri" w:hAnsi="Calibri" w:cs="Calibri"/>
                <w:color w:val="000000"/>
              </w:rPr>
              <w:t>JGr</w:t>
            </w:r>
            <w:proofErr w:type="spellEnd"/>
            <w:r>
              <w:rPr>
                <w:rFonts w:ascii="Calibri" w:hAnsi="Calibri" w:cs="Calibri"/>
                <w:color w:val="000000"/>
              </w:rPr>
              <w:t xml:space="preserve"> shadowing</w:t>
            </w:r>
          </w:p>
          <w:p w14:paraId="0B705650" w14:textId="77777777" w:rsidR="00F65498" w:rsidRPr="00F65498" w:rsidRDefault="00F65498" w:rsidP="00607479">
            <w:pPr>
              <w:jc w:val="both"/>
              <w:rPr>
                <w:bCs/>
              </w:rPr>
            </w:pPr>
          </w:p>
          <w:p w14:paraId="264986B1" w14:textId="6AF4BE7E" w:rsidR="00F65498" w:rsidRDefault="00F65498" w:rsidP="00607479">
            <w:pPr>
              <w:jc w:val="both"/>
              <w:rPr>
                <w:b/>
              </w:rPr>
            </w:pPr>
          </w:p>
          <w:p w14:paraId="1498BBB2" w14:textId="6DB876BA" w:rsidR="00EA2762" w:rsidRDefault="003439C6" w:rsidP="00607479">
            <w:pPr>
              <w:jc w:val="both"/>
              <w:rPr>
                <w:b/>
              </w:rPr>
            </w:pPr>
            <w:proofErr w:type="gramStart"/>
            <w:r>
              <w:rPr>
                <w:b/>
              </w:rPr>
              <w:t xml:space="preserve">5 </w:t>
            </w:r>
            <w:r w:rsidR="00DD4A9B">
              <w:rPr>
                <w:b/>
              </w:rPr>
              <w:t xml:space="preserve"> </w:t>
            </w:r>
            <w:r>
              <w:rPr>
                <w:b/>
              </w:rPr>
              <w:t>MINUTES</w:t>
            </w:r>
            <w:proofErr w:type="gramEnd"/>
            <w:r>
              <w:rPr>
                <w:b/>
              </w:rPr>
              <w:t xml:space="preserve"> OF PREVIOUS MEETING</w:t>
            </w:r>
          </w:p>
          <w:p w14:paraId="28CD054E" w14:textId="5C515D0C" w:rsidR="003439C6" w:rsidRDefault="003439C6" w:rsidP="00607479">
            <w:pPr>
              <w:jc w:val="both"/>
            </w:pPr>
          </w:p>
          <w:p w14:paraId="6AEEEA2A" w14:textId="77777777" w:rsidR="00F65498" w:rsidRDefault="00F65498" w:rsidP="00607479">
            <w:pPr>
              <w:jc w:val="both"/>
              <w:textAlignment w:val="baseline"/>
              <w:rPr>
                <w:rFonts w:ascii="Calibri" w:hAnsi="Calibri" w:cs="Calibri"/>
                <w:color w:val="000000"/>
              </w:rPr>
            </w:pPr>
            <w:r>
              <w:rPr>
                <w:rFonts w:ascii="Calibri" w:hAnsi="Calibri" w:cs="Calibri"/>
                <w:color w:val="000000"/>
              </w:rPr>
              <w:t>EM requested an amendment to item 9 Safeguarding.  EM and Debbie Gill had attended a conference on contextualised safeguarding which highlighted the current good practice in place in the School.</w:t>
            </w:r>
          </w:p>
          <w:p w14:paraId="6A9A4B23" w14:textId="77777777" w:rsidR="00F65498" w:rsidRDefault="00F65498" w:rsidP="00607479">
            <w:pPr>
              <w:jc w:val="both"/>
              <w:rPr>
                <w:rFonts w:ascii="Times New Roman" w:hAnsi="Times New Roman" w:cs="Times New Roman"/>
              </w:rPr>
            </w:pPr>
          </w:p>
          <w:p w14:paraId="4F9D110C" w14:textId="33677347" w:rsidR="00F65498" w:rsidRPr="00F65498" w:rsidRDefault="00F65498" w:rsidP="00607479">
            <w:pPr>
              <w:jc w:val="both"/>
              <w:rPr>
                <w:b/>
              </w:rPr>
            </w:pPr>
            <w:proofErr w:type="gramStart"/>
            <w:r>
              <w:rPr>
                <w:b/>
              </w:rPr>
              <w:t>6</w:t>
            </w:r>
            <w:r w:rsidRPr="00F65498">
              <w:rPr>
                <w:b/>
              </w:rPr>
              <w:t xml:space="preserve">  </w:t>
            </w:r>
            <w:r w:rsidR="00646A32">
              <w:rPr>
                <w:b/>
              </w:rPr>
              <w:t>INTERIM</w:t>
            </w:r>
            <w:proofErr w:type="gramEnd"/>
            <w:r w:rsidR="00646A32">
              <w:rPr>
                <w:b/>
              </w:rPr>
              <w:t xml:space="preserve"> MEETING NOTES</w:t>
            </w:r>
          </w:p>
          <w:p w14:paraId="3C1FE83A" w14:textId="66820B17" w:rsidR="00646A32" w:rsidRDefault="00646A32" w:rsidP="00607479">
            <w:pPr>
              <w:jc w:val="both"/>
              <w:rPr>
                <w:b/>
              </w:rPr>
            </w:pPr>
          </w:p>
          <w:p w14:paraId="25F066EB" w14:textId="19C680A0" w:rsidR="00646A32" w:rsidRDefault="00646A32" w:rsidP="00607479">
            <w:pPr>
              <w:jc w:val="both"/>
              <w:rPr>
                <w:bCs/>
              </w:rPr>
            </w:pPr>
            <w:r>
              <w:rPr>
                <w:bCs/>
              </w:rPr>
              <w:t>Meeting notes were agreed by governors with the amendment of wording in item 9 budget to read ‘believed to be’</w:t>
            </w:r>
          </w:p>
          <w:p w14:paraId="2CF006F4" w14:textId="77777777" w:rsidR="00646A32" w:rsidRPr="00646A32" w:rsidRDefault="00646A32" w:rsidP="00607479">
            <w:pPr>
              <w:jc w:val="both"/>
              <w:rPr>
                <w:bCs/>
              </w:rPr>
            </w:pPr>
          </w:p>
          <w:p w14:paraId="1E6596EC" w14:textId="7EF3D066" w:rsidR="00646A32" w:rsidRPr="00646A32" w:rsidRDefault="00646A32" w:rsidP="00607479">
            <w:pPr>
              <w:jc w:val="both"/>
              <w:rPr>
                <w:b/>
              </w:rPr>
            </w:pPr>
            <w:proofErr w:type="gramStart"/>
            <w:r>
              <w:rPr>
                <w:b/>
              </w:rPr>
              <w:t>7</w:t>
            </w:r>
            <w:r w:rsidRPr="00646A32">
              <w:rPr>
                <w:b/>
              </w:rPr>
              <w:t xml:space="preserve">  MATTERS</w:t>
            </w:r>
            <w:proofErr w:type="gramEnd"/>
            <w:r w:rsidRPr="00646A32">
              <w:rPr>
                <w:b/>
              </w:rPr>
              <w:t xml:space="preserve"> ARISING FROM PREVIOUS MEETING</w:t>
            </w:r>
          </w:p>
          <w:p w14:paraId="3A5B9102" w14:textId="77777777" w:rsidR="00646A32" w:rsidRPr="00646A32" w:rsidRDefault="00646A32" w:rsidP="00607479">
            <w:pPr>
              <w:jc w:val="both"/>
            </w:pPr>
          </w:p>
          <w:p w14:paraId="5746A157" w14:textId="65D6D92F" w:rsidR="00536F50" w:rsidRDefault="00646A32" w:rsidP="00607479">
            <w:pPr>
              <w:jc w:val="both"/>
            </w:pPr>
            <w:r w:rsidRPr="00646A32">
              <w:t>S48 Inspection is due.  There was concern that this could come at the end of term during school Christmas events but confirmation provided that there will be two weeks’ notice given</w:t>
            </w:r>
          </w:p>
          <w:p w14:paraId="21058125" w14:textId="3B242969" w:rsidR="00536F50" w:rsidRPr="00F65498" w:rsidRDefault="00536F50" w:rsidP="00607479">
            <w:pPr>
              <w:jc w:val="both"/>
            </w:pPr>
          </w:p>
          <w:p w14:paraId="530BC12C" w14:textId="03CE18C4" w:rsidR="00742BB0" w:rsidRDefault="00742BB0" w:rsidP="00607479">
            <w:pPr>
              <w:jc w:val="both"/>
            </w:pPr>
          </w:p>
        </w:tc>
        <w:tc>
          <w:tcPr>
            <w:tcW w:w="1872" w:type="dxa"/>
          </w:tcPr>
          <w:p w14:paraId="70CFF5C1" w14:textId="77777777" w:rsidR="00EA2762" w:rsidRDefault="00EA2762" w:rsidP="001F4CFD">
            <w:pPr>
              <w:jc w:val="right"/>
            </w:pPr>
          </w:p>
          <w:p w14:paraId="742AAF61" w14:textId="77777777" w:rsidR="006F5A02" w:rsidRDefault="006F5A02" w:rsidP="001F4CFD">
            <w:pPr>
              <w:jc w:val="right"/>
            </w:pPr>
          </w:p>
          <w:p w14:paraId="54224D1C" w14:textId="77777777" w:rsidR="006F5A02" w:rsidRDefault="006F5A02" w:rsidP="001F4CFD">
            <w:pPr>
              <w:jc w:val="right"/>
            </w:pPr>
          </w:p>
          <w:p w14:paraId="4E972133" w14:textId="77777777" w:rsidR="006F5A02" w:rsidRDefault="006F5A02" w:rsidP="001F4CFD">
            <w:pPr>
              <w:jc w:val="right"/>
            </w:pPr>
          </w:p>
          <w:p w14:paraId="62BF7CE6" w14:textId="77777777" w:rsidR="006F5A02" w:rsidRDefault="006F5A02" w:rsidP="001F4CFD">
            <w:pPr>
              <w:jc w:val="right"/>
            </w:pPr>
          </w:p>
          <w:p w14:paraId="6C6D5AE7" w14:textId="77777777" w:rsidR="006F5A02" w:rsidRDefault="006F5A02" w:rsidP="001F4CFD">
            <w:pPr>
              <w:jc w:val="right"/>
            </w:pPr>
          </w:p>
          <w:p w14:paraId="0FD1EA6E" w14:textId="77777777" w:rsidR="006F5A02" w:rsidRDefault="006F5A02" w:rsidP="001F4CFD">
            <w:pPr>
              <w:jc w:val="right"/>
            </w:pPr>
          </w:p>
          <w:p w14:paraId="44A08EBB" w14:textId="2DE47FFA" w:rsidR="006F5A02" w:rsidRDefault="006F5A02" w:rsidP="001F4CFD">
            <w:pPr>
              <w:jc w:val="right"/>
            </w:pPr>
          </w:p>
          <w:p w14:paraId="46F279C7" w14:textId="77777777" w:rsidR="006F5A02" w:rsidRDefault="006F5A02" w:rsidP="003439C6">
            <w:pPr>
              <w:jc w:val="right"/>
            </w:pPr>
          </w:p>
          <w:p w14:paraId="4F88333C" w14:textId="77777777" w:rsidR="00BE65C8" w:rsidRDefault="00BE65C8" w:rsidP="003439C6">
            <w:pPr>
              <w:jc w:val="right"/>
            </w:pPr>
          </w:p>
          <w:p w14:paraId="3FC2E04A" w14:textId="77777777" w:rsidR="00BE65C8" w:rsidRDefault="00BE65C8" w:rsidP="003439C6">
            <w:pPr>
              <w:jc w:val="right"/>
            </w:pPr>
          </w:p>
          <w:p w14:paraId="04FE90C7" w14:textId="39253C33" w:rsidR="00BE65C8" w:rsidRDefault="00BE65C8" w:rsidP="00BE65C8"/>
        </w:tc>
      </w:tr>
      <w:tr w:rsidR="00BE65C8" w14:paraId="1F101BC0" w14:textId="77777777" w:rsidTr="63DD7570">
        <w:tc>
          <w:tcPr>
            <w:tcW w:w="7035" w:type="dxa"/>
          </w:tcPr>
          <w:p w14:paraId="49F333A1" w14:textId="77777777" w:rsidR="00BE65C8" w:rsidRDefault="00BE65C8" w:rsidP="00607479">
            <w:pPr>
              <w:jc w:val="both"/>
              <w:rPr>
                <w:b/>
              </w:rPr>
            </w:pPr>
          </w:p>
        </w:tc>
        <w:tc>
          <w:tcPr>
            <w:tcW w:w="1872" w:type="dxa"/>
          </w:tcPr>
          <w:p w14:paraId="121086CD" w14:textId="77777777" w:rsidR="00BE65C8" w:rsidRDefault="00BE65C8" w:rsidP="00197CD3">
            <w:pPr>
              <w:jc w:val="center"/>
            </w:pPr>
          </w:p>
        </w:tc>
      </w:tr>
      <w:tr w:rsidR="00EA2762" w14:paraId="2A3A9C24" w14:textId="77777777" w:rsidTr="63DD7570">
        <w:tc>
          <w:tcPr>
            <w:tcW w:w="7035" w:type="dxa"/>
          </w:tcPr>
          <w:p w14:paraId="097F09B7" w14:textId="2656D7E7" w:rsidR="00372683" w:rsidRPr="00536F50" w:rsidRDefault="004A6577" w:rsidP="00607479">
            <w:pPr>
              <w:jc w:val="both"/>
              <w:rPr>
                <w:b/>
              </w:rPr>
            </w:pPr>
            <w:proofErr w:type="gramStart"/>
            <w:r w:rsidRPr="00536F50">
              <w:rPr>
                <w:b/>
              </w:rPr>
              <w:t>8</w:t>
            </w:r>
            <w:r w:rsidR="00646A32">
              <w:rPr>
                <w:b/>
              </w:rPr>
              <w:t>.1</w:t>
            </w:r>
            <w:r w:rsidRPr="00536F50">
              <w:rPr>
                <w:b/>
              </w:rPr>
              <w:t xml:space="preserve"> </w:t>
            </w:r>
            <w:r w:rsidR="00370581" w:rsidRPr="00536F50">
              <w:rPr>
                <w:b/>
              </w:rPr>
              <w:t xml:space="preserve"> </w:t>
            </w:r>
            <w:r w:rsidR="00DD4A9B" w:rsidRPr="00536F50">
              <w:rPr>
                <w:b/>
              </w:rPr>
              <w:t>HEADTEACHER</w:t>
            </w:r>
            <w:proofErr w:type="gramEnd"/>
            <w:r w:rsidR="00DD4A9B" w:rsidRPr="00536F50">
              <w:rPr>
                <w:b/>
              </w:rPr>
              <w:t xml:space="preserve"> REPORT </w:t>
            </w:r>
          </w:p>
          <w:p w14:paraId="604EDE56" w14:textId="77777777" w:rsidR="004A6577" w:rsidRPr="00536F50" w:rsidRDefault="004A6577" w:rsidP="00607479">
            <w:pPr>
              <w:jc w:val="both"/>
              <w:rPr>
                <w:b/>
              </w:rPr>
            </w:pPr>
          </w:p>
          <w:p w14:paraId="70D5358A" w14:textId="451FC213" w:rsidR="00536F50" w:rsidRDefault="00536F50" w:rsidP="00607479">
            <w:pPr>
              <w:jc w:val="both"/>
            </w:pPr>
            <w:r w:rsidRPr="00536F50">
              <w:t xml:space="preserve">Governors asked what is being done to get resources for increased PAN – EM advised that training of staff is currently taking place. </w:t>
            </w:r>
          </w:p>
          <w:p w14:paraId="6E65385A" w14:textId="62B9ACED" w:rsidR="000846B9" w:rsidRDefault="000846B9" w:rsidP="00607479">
            <w:pPr>
              <w:jc w:val="both"/>
            </w:pPr>
            <w:r>
              <w:t xml:space="preserve">Governors asked what progression there had been with increasing school footprint to accommodate increase in PAN.  EM confirmed that this is still in discussion as the plans to incorporate additional </w:t>
            </w:r>
            <w:r w:rsidR="002F27A6">
              <w:t>space</w:t>
            </w:r>
            <w:r>
              <w:t xml:space="preserve"> onto the main building could not be financed and the school were reluctant to have a completely separate building.</w:t>
            </w:r>
          </w:p>
          <w:p w14:paraId="11B1112F" w14:textId="77777777" w:rsidR="000846B9" w:rsidRPr="00536F50" w:rsidRDefault="000846B9" w:rsidP="00607479">
            <w:pPr>
              <w:jc w:val="both"/>
            </w:pPr>
          </w:p>
          <w:p w14:paraId="3E73D0B1" w14:textId="2DFE64B1" w:rsidR="00536F50" w:rsidRDefault="00536F50" w:rsidP="00607479">
            <w:pPr>
              <w:jc w:val="both"/>
            </w:pPr>
            <w:r w:rsidRPr="00536F50">
              <w:t xml:space="preserve">EM advised that four new pupils due to start this term.  Governors asked if information on SEND requirements would be available to school prior to admittance.  EM confirmed that this would not be </w:t>
            </w:r>
            <w:r w:rsidRPr="00536F50">
              <w:lastRenderedPageBreak/>
              <w:t>known until after a place has been offered as that would be when full details would be disclosed, the funding would then be available for the following term.</w:t>
            </w:r>
          </w:p>
          <w:p w14:paraId="1369B471" w14:textId="593C1A3B" w:rsidR="00536F50" w:rsidRDefault="00536F50" w:rsidP="00607479">
            <w:pPr>
              <w:jc w:val="both"/>
            </w:pPr>
          </w:p>
          <w:p w14:paraId="3BFA94CE" w14:textId="783F8B56" w:rsidR="00536F50" w:rsidRDefault="00536F50" w:rsidP="00607479">
            <w:pPr>
              <w:jc w:val="both"/>
            </w:pPr>
            <w:r>
              <w:t xml:space="preserve">Governors asked whether there was capital grant funding available but were advised that this was paid retrospectively and was for the purpose of spending outside of teaching and learning.  CAST allocated the funds to the school and the school have prioritised this for H&amp;S and safeguarding priorities – such as recent spending on the new gates in the front playground. </w:t>
            </w:r>
          </w:p>
          <w:p w14:paraId="38D16BE3" w14:textId="5524B0DD" w:rsidR="00536F50" w:rsidRDefault="00536F50" w:rsidP="00607479">
            <w:pPr>
              <w:jc w:val="both"/>
            </w:pPr>
          </w:p>
          <w:p w14:paraId="7BA20079" w14:textId="583F1544" w:rsidR="00536F50" w:rsidRDefault="00536F50" w:rsidP="00607479">
            <w:pPr>
              <w:jc w:val="both"/>
            </w:pPr>
            <w:r>
              <w:t xml:space="preserve">SEND policy is due for review in December.  Chair confirmed this would be included in policy schedule to be put together by the clerk and policy working party. </w:t>
            </w:r>
          </w:p>
          <w:p w14:paraId="071FADF2" w14:textId="6560C107" w:rsidR="00536F50" w:rsidRDefault="00536F50" w:rsidP="00607479">
            <w:pPr>
              <w:jc w:val="both"/>
            </w:pPr>
          </w:p>
          <w:p w14:paraId="1DDA81B8" w14:textId="354F884E" w:rsidR="00536F50" w:rsidRDefault="00536F50" w:rsidP="00607479">
            <w:pPr>
              <w:jc w:val="both"/>
            </w:pPr>
            <w:r>
              <w:t>Governors asked if the recent OFSTED result had been shared with the PALS magazine.   EM confirmed this had been communicated to the editor.</w:t>
            </w:r>
          </w:p>
          <w:p w14:paraId="472CF612" w14:textId="22E8F34C" w:rsidR="00536F50" w:rsidRDefault="00536F50" w:rsidP="00607479">
            <w:pPr>
              <w:jc w:val="both"/>
            </w:pPr>
          </w:p>
          <w:p w14:paraId="5DCA6D85" w14:textId="59C83159" w:rsidR="00536F50" w:rsidRDefault="00E07D30" w:rsidP="00607479">
            <w:pPr>
              <w:jc w:val="both"/>
            </w:pPr>
            <w:r>
              <w:t xml:space="preserve">In year admissions – RE lead governor questioned if the school could communicate with prospective pupils about the Catholic Life of the school prior to them making their application.  EM confirmed that this would only be possible if the parents contacted the school before making their decision to put in an application.  All applications received through the LA were accepted on a first come first served basis and there was no preference given to Catholic families. </w:t>
            </w:r>
          </w:p>
          <w:p w14:paraId="701A015D" w14:textId="30B34B6A" w:rsidR="00E07D30" w:rsidRDefault="00E07D30" w:rsidP="00607479">
            <w:pPr>
              <w:jc w:val="both"/>
            </w:pPr>
          </w:p>
          <w:p w14:paraId="6960FA72" w14:textId="1742DD49" w:rsidR="00E07D30" w:rsidRDefault="00E07D30" w:rsidP="00607479">
            <w:pPr>
              <w:jc w:val="both"/>
            </w:pPr>
            <w:r>
              <w:t xml:space="preserve">Education – there were two new teachers being fast tracked, one new teacher and one experienced teacher both of whom were doing very well with positive feedback. </w:t>
            </w:r>
          </w:p>
          <w:p w14:paraId="1FB22A00" w14:textId="5C2DC3EC" w:rsidR="00E07D30" w:rsidRDefault="00E07D30" w:rsidP="00607479">
            <w:pPr>
              <w:jc w:val="both"/>
            </w:pPr>
            <w:r>
              <w:t>There was no requirement for additional maths help as the school was continuing to successfully work with the Jurassic maths hub.  Fr Anthony has been continuing from last year with Latin with year 5.</w:t>
            </w:r>
          </w:p>
          <w:p w14:paraId="5D514790" w14:textId="48BD0FFC" w:rsidR="00E07D30" w:rsidRPr="00FF528B" w:rsidRDefault="00E07D30" w:rsidP="00607479">
            <w:pPr>
              <w:jc w:val="both"/>
              <w:rPr>
                <w:color w:val="000000" w:themeColor="text1"/>
              </w:rPr>
            </w:pPr>
            <w:r w:rsidRPr="00FF528B">
              <w:rPr>
                <w:color w:val="000000" w:themeColor="text1"/>
              </w:rPr>
              <w:t xml:space="preserve">Moderations were being conducted within cluster which had now changed </w:t>
            </w:r>
            <w:r w:rsidR="000846B9" w:rsidRPr="00FF528B">
              <w:rPr>
                <w:color w:val="000000" w:themeColor="text1"/>
              </w:rPr>
              <w:t>to</w:t>
            </w:r>
            <w:r w:rsidR="00FF528B" w:rsidRPr="00FF528B">
              <w:rPr>
                <w:color w:val="000000" w:themeColor="text1"/>
              </w:rPr>
              <w:t xml:space="preserve"> our school </w:t>
            </w:r>
            <w:proofErr w:type="gramStart"/>
            <w:r w:rsidR="00FF528B" w:rsidRPr="00FF528B">
              <w:rPr>
                <w:color w:val="000000" w:themeColor="text1"/>
              </w:rPr>
              <w:t xml:space="preserve">with </w:t>
            </w:r>
            <w:r w:rsidR="000846B9" w:rsidRPr="00FF528B">
              <w:rPr>
                <w:color w:val="000000" w:themeColor="text1"/>
              </w:rPr>
              <w:t xml:space="preserve"> St</w:t>
            </w:r>
            <w:proofErr w:type="gramEnd"/>
            <w:r w:rsidR="000846B9" w:rsidRPr="00FF528B">
              <w:rPr>
                <w:color w:val="000000" w:themeColor="text1"/>
              </w:rPr>
              <w:t xml:space="preserve"> Nicholas </w:t>
            </w:r>
            <w:r w:rsidR="00FF528B" w:rsidRPr="00FF528B">
              <w:rPr>
                <w:color w:val="000000" w:themeColor="text1"/>
              </w:rPr>
              <w:t xml:space="preserve">Catholic </w:t>
            </w:r>
            <w:r w:rsidR="000846B9" w:rsidRPr="00FF528B">
              <w:rPr>
                <w:color w:val="000000" w:themeColor="text1"/>
              </w:rPr>
              <w:t>Primary (Exeter), Our Lady and St Patrick’s</w:t>
            </w:r>
            <w:r w:rsidR="00FF528B" w:rsidRPr="00FF528B">
              <w:rPr>
                <w:color w:val="000000" w:themeColor="text1"/>
              </w:rPr>
              <w:t xml:space="preserve"> Catho</w:t>
            </w:r>
            <w:r w:rsidR="002F27A6">
              <w:rPr>
                <w:color w:val="000000" w:themeColor="text1"/>
              </w:rPr>
              <w:t>lic</w:t>
            </w:r>
            <w:r w:rsidR="00FF528B" w:rsidRPr="00FF528B">
              <w:rPr>
                <w:color w:val="000000" w:themeColor="text1"/>
              </w:rPr>
              <w:t xml:space="preserve"> Nursery and Primary </w:t>
            </w:r>
            <w:r w:rsidR="000846B9" w:rsidRPr="00FF528B">
              <w:rPr>
                <w:color w:val="000000" w:themeColor="text1"/>
              </w:rPr>
              <w:t xml:space="preserve"> (Teignmouth) </w:t>
            </w:r>
            <w:r w:rsidR="00FF528B" w:rsidRPr="00FF528B">
              <w:rPr>
                <w:color w:val="000000" w:themeColor="text1"/>
              </w:rPr>
              <w:t>Our Lady’s Catholic primary</w:t>
            </w:r>
            <w:r w:rsidR="000846B9" w:rsidRPr="00FF528B">
              <w:rPr>
                <w:color w:val="000000" w:themeColor="text1"/>
              </w:rPr>
              <w:t xml:space="preserve"> (Barnstaple) </w:t>
            </w:r>
            <w:r w:rsidR="002F27A6">
              <w:rPr>
                <w:color w:val="000000" w:themeColor="text1"/>
              </w:rPr>
              <w:t xml:space="preserve">and St John’s Catholic Primary (Tiverton). </w:t>
            </w:r>
          </w:p>
          <w:p w14:paraId="47C32784" w14:textId="181B169C" w:rsidR="000846B9" w:rsidRPr="000846B9" w:rsidRDefault="000846B9" w:rsidP="00607479">
            <w:pPr>
              <w:jc w:val="both"/>
              <w:rPr>
                <w:color w:val="000000" w:themeColor="text1"/>
              </w:rPr>
            </w:pPr>
            <w:r>
              <w:rPr>
                <w:color w:val="000000" w:themeColor="text1"/>
              </w:rPr>
              <w:t xml:space="preserve">Inset day in the following half term would be for cluster work.  Governors queried how headteacher felt about format of inset days being </w:t>
            </w:r>
            <w:proofErr w:type="spellStart"/>
            <w:proofErr w:type="gramStart"/>
            <w:r>
              <w:rPr>
                <w:color w:val="000000" w:themeColor="text1"/>
              </w:rPr>
              <w:t>pre determined</w:t>
            </w:r>
            <w:proofErr w:type="spellEnd"/>
            <w:proofErr w:type="gramEnd"/>
            <w:r>
              <w:rPr>
                <w:color w:val="000000" w:themeColor="text1"/>
              </w:rPr>
              <w:t xml:space="preserve">.  EM confirmed this was good to be able to work with others on one agenda as it provided good quality control.  EM confirmed they would also be looking at foundation subjects. Governors agreed that this was a good way forward to ensure schools working together within the Trust. </w:t>
            </w:r>
          </w:p>
          <w:p w14:paraId="2DC50564" w14:textId="760C5092" w:rsidR="000846B9" w:rsidRDefault="000846B9" w:rsidP="00607479">
            <w:pPr>
              <w:jc w:val="both"/>
              <w:rPr>
                <w:color w:val="000000" w:themeColor="text1"/>
              </w:rPr>
            </w:pPr>
          </w:p>
          <w:p w14:paraId="517BD957" w14:textId="6A474E5F" w:rsidR="000846B9" w:rsidRDefault="000846B9" w:rsidP="00607479">
            <w:pPr>
              <w:jc w:val="both"/>
              <w:rPr>
                <w:color w:val="000000" w:themeColor="text1"/>
              </w:rPr>
            </w:pPr>
            <w:r>
              <w:rPr>
                <w:color w:val="000000" w:themeColor="text1"/>
              </w:rPr>
              <w:lastRenderedPageBreak/>
              <w:t xml:space="preserve">EHCP – there is funding in place for 3 EHCP’s and this in ongoing and is reviewed annually.  If there is evidence that pupil needs are higher </w:t>
            </w:r>
            <w:proofErr w:type="spellStart"/>
            <w:r>
              <w:rPr>
                <w:color w:val="000000" w:themeColor="text1"/>
              </w:rPr>
              <w:t>then</w:t>
            </w:r>
            <w:proofErr w:type="spellEnd"/>
            <w:r>
              <w:rPr>
                <w:color w:val="000000" w:themeColor="text1"/>
              </w:rPr>
              <w:t xml:space="preserve"> additional funding can be applied for.  The school would work closely with Multi Agencies if </w:t>
            </w:r>
            <w:r w:rsidR="00FF528B">
              <w:rPr>
                <w:color w:val="000000" w:themeColor="text1"/>
              </w:rPr>
              <w:t>required</w:t>
            </w:r>
            <w:r>
              <w:rPr>
                <w:color w:val="000000" w:themeColor="text1"/>
              </w:rPr>
              <w:t xml:space="preserve"> to ensure </w:t>
            </w:r>
            <w:r w:rsidR="00FF528B">
              <w:rPr>
                <w:color w:val="000000" w:themeColor="text1"/>
              </w:rPr>
              <w:t xml:space="preserve">that </w:t>
            </w:r>
            <w:r>
              <w:rPr>
                <w:color w:val="000000" w:themeColor="text1"/>
              </w:rPr>
              <w:t xml:space="preserve">all pupils receive the support/funding required. </w:t>
            </w:r>
          </w:p>
          <w:p w14:paraId="6D06E60E" w14:textId="3CB4AA96" w:rsidR="00743D64" w:rsidRDefault="00743D64" w:rsidP="00607479">
            <w:pPr>
              <w:jc w:val="both"/>
              <w:rPr>
                <w:color w:val="000000" w:themeColor="text1"/>
              </w:rPr>
            </w:pPr>
          </w:p>
          <w:p w14:paraId="7A010DF0" w14:textId="16EE16BA" w:rsidR="00743D64" w:rsidRDefault="00743D64" w:rsidP="00607479">
            <w:pPr>
              <w:jc w:val="both"/>
              <w:rPr>
                <w:color w:val="000000" w:themeColor="text1"/>
              </w:rPr>
            </w:pPr>
            <w:r>
              <w:rPr>
                <w:color w:val="000000" w:themeColor="text1"/>
              </w:rPr>
              <w:t>Attendance – this was good with no current concerns to be addressed.</w:t>
            </w:r>
          </w:p>
          <w:p w14:paraId="46EAA6ED" w14:textId="1813D64D" w:rsidR="00743D64" w:rsidRDefault="00743D64" w:rsidP="00607479">
            <w:pPr>
              <w:jc w:val="both"/>
              <w:rPr>
                <w:color w:val="000000" w:themeColor="text1"/>
              </w:rPr>
            </w:pPr>
          </w:p>
          <w:p w14:paraId="2D81182A" w14:textId="5F9B6DD7" w:rsidR="00743D64" w:rsidRDefault="00743D64" w:rsidP="00607479">
            <w:pPr>
              <w:jc w:val="both"/>
              <w:rPr>
                <w:color w:val="000000" w:themeColor="text1"/>
              </w:rPr>
            </w:pPr>
            <w:r>
              <w:rPr>
                <w:color w:val="000000" w:themeColor="text1"/>
              </w:rPr>
              <w:t xml:space="preserve">Behaviour and attitude – Governors congratulated EM and staff for the good comments made in the recent Ofsted report.  </w:t>
            </w:r>
          </w:p>
          <w:p w14:paraId="73FDBB3C" w14:textId="2F19475D" w:rsidR="00743D64" w:rsidRDefault="00743D64" w:rsidP="00607479">
            <w:pPr>
              <w:jc w:val="both"/>
              <w:rPr>
                <w:color w:val="000000" w:themeColor="text1"/>
              </w:rPr>
            </w:pPr>
            <w:r>
              <w:rPr>
                <w:color w:val="000000" w:themeColor="text1"/>
              </w:rPr>
              <w:t xml:space="preserve">Curriculum enrichment – this is embedding skills across the curriculum in line with the new Ofsted framework.  Pupils </w:t>
            </w:r>
            <w:r w:rsidR="00607479">
              <w:rPr>
                <w:color w:val="000000" w:themeColor="text1"/>
              </w:rPr>
              <w:t>were</w:t>
            </w:r>
            <w:r>
              <w:rPr>
                <w:color w:val="000000" w:themeColor="text1"/>
              </w:rPr>
              <w:t xml:space="preserve"> engaged well with health and </w:t>
            </w:r>
            <w:proofErr w:type="spellStart"/>
            <w:r>
              <w:rPr>
                <w:color w:val="000000" w:themeColor="text1"/>
              </w:rPr>
              <w:t>well being</w:t>
            </w:r>
            <w:proofErr w:type="spellEnd"/>
            <w:r>
              <w:rPr>
                <w:color w:val="000000" w:themeColor="text1"/>
              </w:rPr>
              <w:t>.  They h</w:t>
            </w:r>
            <w:r w:rsidR="00607479">
              <w:rPr>
                <w:color w:val="000000" w:themeColor="text1"/>
              </w:rPr>
              <w:t>ad</w:t>
            </w:r>
            <w:r>
              <w:rPr>
                <w:color w:val="000000" w:themeColor="text1"/>
              </w:rPr>
              <w:t xml:space="preserve"> opportunities to be involved in workshops/projects and school trips.  </w:t>
            </w:r>
          </w:p>
          <w:p w14:paraId="7C5E12AE" w14:textId="002DF9F9" w:rsidR="00DA407F" w:rsidRDefault="00743D64" w:rsidP="00607479">
            <w:pPr>
              <w:jc w:val="both"/>
              <w:rPr>
                <w:color w:val="000000" w:themeColor="text1"/>
              </w:rPr>
            </w:pPr>
            <w:r>
              <w:rPr>
                <w:color w:val="000000" w:themeColor="text1"/>
              </w:rPr>
              <w:t xml:space="preserve">Governors would like to be provided with more information on planned trips and events during planning stages moving forward.  </w:t>
            </w:r>
          </w:p>
          <w:p w14:paraId="7EDB6FCA" w14:textId="40A3485A" w:rsidR="00743D64" w:rsidRDefault="00743D64" w:rsidP="00607479">
            <w:pPr>
              <w:jc w:val="both"/>
              <w:rPr>
                <w:color w:val="000000" w:themeColor="text1"/>
              </w:rPr>
            </w:pPr>
          </w:p>
          <w:p w14:paraId="531B8414" w14:textId="1FCF7CF2" w:rsidR="00743D64" w:rsidRDefault="00743D64" w:rsidP="00607479">
            <w:pPr>
              <w:jc w:val="both"/>
              <w:rPr>
                <w:color w:val="000000" w:themeColor="text1"/>
              </w:rPr>
            </w:pPr>
            <w:r>
              <w:rPr>
                <w:color w:val="000000" w:themeColor="text1"/>
              </w:rPr>
              <w:t xml:space="preserve">Governors thanked the headteacher and </w:t>
            </w:r>
            <w:proofErr w:type="gramStart"/>
            <w:r>
              <w:rPr>
                <w:color w:val="000000" w:themeColor="text1"/>
              </w:rPr>
              <w:t>staff  for</w:t>
            </w:r>
            <w:proofErr w:type="gramEnd"/>
            <w:r>
              <w:rPr>
                <w:color w:val="000000" w:themeColor="text1"/>
              </w:rPr>
              <w:t xml:space="preserve"> their hard work and loyalty in taking the school from where they were to where they were currently. </w:t>
            </w:r>
          </w:p>
          <w:p w14:paraId="75F91286" w14:textId="466E31CD" w:rsidR="00743D64" w:rsidRPr="00743D64" w:rsidRDefault="00743D64" w:rsidP="00607479">
            <w:pPr>
              <w:jc w:val="both"/>
              <w:rPr>
                <w:color w:val="000000" w:themeColor="text1"/>
              </w:rPr>
            </w:pPr>
            <w:r>
              <w:rPr>
                <w:color w:val="000000" w:themeColor="text1"/>
              </w:rPr>
              <w:t xml:space="preserve">Governors also noted the loyal support from parents and the dedication of the pupils. </w:t>
            </w:r>
          </w:p>
          <w:p w14:paraId="30094D05" w14:textId="6FDC8D7C" w:rsidR="00370581" w:rsidRPr="00536F50" w:rsidRDefault="00370581" w:rsidP="00607479">
            <w:pPr>
              <w:jc w:val="both"/>
              <w:rPr>
                <w:strike/>
              </w:rPr>
            </w:pPr>
          </w:p>
          <w:p w14:paraId="1F9D0DE6" w14:textId="67C46489" w:rsidR="00D67B20" w:rsidRPr="00536F50" w:rsidRDefault="00D67B20" w:rsidP="00607479">
            <w:pPr>
              <w:jc w:val="both"/>
              <w:rPr>
                <w:strike/>
              </w:rPr>
            </w:pPr>
          </w:p>
          <w:p w14:paraId="0DF0C560" w14:textId="16C967B4" w:rsidR="00742BB0" w:rsidRPr="00536F50" w:rsidRDefault="0021650C" w:rsidP="00607479">
            <w:pPr>
              <w:jc w:val="both"/>
              <w:rPr>
                <w:strike/>
              </w:rPr>
            </w:pPr>
            <w:r w:rsidRPr="00536F50">
              <w:rPr>
                <w:strike/>
              </w:rPr>
              <w:t xml:space="preserve"> </w:t>
            </w:r>
          </w:p>
        </w:tc>
        <w:tc>
          <w:tcPr>
            <w:tcW w:w="1872" w:type="dxa"/>
          </w:tcPr>
          <w:p w14:paraId="70F0D0E1" w14:textId="77777777" w:rsidR="00EA2762" w:rsidRDefault="00EA2762" w:rsidP="001F4CFD">
            <w:pPr>
              <w:jc w:val="right"/>
            </w:pPr>
          </w:p>
          <w:p w14:paraId="43D7DCAD" w14:textId="77777777" w:rsidR="003D1A48" w:rsidRDefault="003D1A48" w:rsidP="001F4CFD">
            <w:pPr>
              <w:jc w:val="right"/>
            </w:pPr>
          </w:p>
          <w:p w14:paraId="1C253C80" w14:textId="105BD2FE" w:rsidR="001F4CFD" w:rsidRDefault="001F4CFD" w:rsidP="001F4CFD">
            <w:pPr>
              <w:jc w:val="right"/>
            </w:pPr>
          </w:p>
          <w:p w14:paraId="2DBA188A" w14:textId="574C3DCC" w:rsidR="00BE65C8" w:rsidRDefault="00BE65C8" w:rsidP="001F4CFD">
            <w:pPr>
              <w:jc w:val="right"/>
            </w:pPr>
          </w:p>
          <w:p w14:paraId="22EBA8E2" w14:textId="45BA9D8C" w:rsidR="00BE65C8" w:rsidRDefault="00BE65C8" w:rsidP="001F4CFD">
            <w:pPr>
              <w:jc w:val="right"/>
            </w:pPr>
          </w:p>
          <w:p w14:paraId="233AED96" w14:textId="26B95249" w:rsidR="00BE65C8" w:rsidRDefault="00BE65C8" w:rsidP="001F4CFD">
            <w:pPr>
              <w:jc w:val="right"/>
            </w:pPr>
          </w:p>
          <w:p w14:paraId="2E96763D" w14:textId="5D42D315" w:rsidR="00BE65C8" w:rsidRDefault="00BE65C8" w:rsidP="001F4CFD">
            <w:pPr>
              <w:jc w:val="right"/>
            </w:pPr>
          </w:p>
          <w:p w14:paraId="67A8AD0F" w14:textId="4D040FE2" w:rsidR="00BE65C8" w:rsidRDefault="00BE65C8" w:rsidP="001F4CFD">
            <w:pPr>
              <w:jc w:val="right"/>
            </w:pPr>
          </w:p>
          <w:p w14:paraId="2FE23F79" w14:textId="15A9CDCA" w:rsidR="00BE65C8" w:rsidRDefault="00BE65C8" w:rsidP="001F4CFD">
            <w:pPr>
              <w:jc w:val="right"/>
            </w:pPr>
          </w:p>
          <w:p w14:paraId="2E488724" w14:textId="2F7531DE" w:rsidR="00BE65C8" w:rsidRDefault="00BE65C8" w:rsidP="001F4CFD">
            <w:pPr>
              <w:jc w:val="right"/>
            </w:pPr>
          </w:p>
          <w:p w14:paraId="3E06D78F" w14:textId="27884E7C" w:rsidR="00BE65C8" w:rsidRDefault="00BE65C8" w:rsidP="001F4CFD">
            <w:pPr>
              <w:jc w:val="right"/>
            </w:pPr>
          </w:p>
          <w:p w14:paraId="3337B41A" w14:textId="7B05271A" w:rsidR="00BE65C8" w:rsidRDefault="00BE65C8" w:rsidP="001F4CFD">
            <w:pPr>
              <w:jc w:val="right"/>
            </w:pPr>
          </w:p>
          <w:p w14:paraId="0FBA1299" w14:textId="70683EB0" w:rsidR="00BE65C8" w:rsidRDefault="00BE65C8" w:rsidP="001F4CFD">
            <w:pPr>
              <w:jc w:val="right"/>
            </w:pPr>
          </w:p>
          <w:p w14:paraId="6A39CE3C" w14:textId="46A9CE01" w:rsidR="00BE65C8" w:rsidRDefault="00BE65C8" w:rsidP="001F4CFD">
            <w:pPr>
              <w:jc w:val="right"/>
            </w:pPr>
          </w:p>
          <w:p w14:paraId="7B50E004" w14:textId="68AEE99E" w:rsidR="00BE65C8" w:rsidRDefault="00BE65C8" w:rsidP="001F4CFD">
            <w:pPr>
              <w:jc w:val="right"/>
            </w:pPr>
          </w:p>
          <w:p w14:paraId="19454F75" w14:textId="1305F50D" w:rsidR="00BE65C8" w:rsidRDefault="00BE65C8" w:rsidP="001F4CFD">
            <w:pPr>
              <w:jc w:val="right"/>
            </w:pPr>
          </w:p>
          <w:p w14:paraId="6696BA61" w14:textId="3F790018" w:rsidR="00BE65C8" w:rsidRDefault="00BE65C8" w:rsidP="001F4CFD">
            <w:pPr>
              <w:jc w:val="right"/>
            </w:pPr>
          </w:p>
          <w:p w14:paraId="20055EEE" w14:textId="09178B82" w:rsidR="00BE65C8" w:rsidRDefault="00BE65C8" w:rsidP="001F4CFD">
            <w:pPr>
              <w:jc w:val="right"/>
            </w:pPr>
          </w:p>
          <w:p w14:paraId="508633C4" w14:textId="77777777" w:rsidR="00607479" w:rsidRDefault="00607479" w:rsidP="001F4CFD">
            <w:pPr>
              <w:jc w:val="right"/>
            </w:pPr>
          </w:p>
          <w:p w14:paraId="16452A2A" w14:textId="77777777" w:rsidR="00607479" w:rsidRDefault="00607479" w:rsidP="001F4CFD">
            <w:pPr>
              <w:jc w:val="right"/>
            </w:pPr>
          </w:p>
          <w:p w14:paraId="2715C6D2" w14:textId="77777777" w:rsidR="00607479" w:rsidRDefault="00607479" w:rsidP="001F4CFD">
            <w:pPr>
              <w:jc w:val="right"/>
            </w:pPr>
          </w:p>
          <w:p w14:paraId="0A3F5371" w14:textId="77777777" w:rsidR="00607479" w:rsidRDefault="00607479" w:rsidP="001F4CFD">
            <w:pPr>
              <w:jc w:val="right"/>
            </w:pPr>
          </w:p>
          <w:p w14:paraId="147A0B83" w14:textId="77777777" w:rsidR="00607479" w:rsidRDefault="00607479" w:rsidP="001F4CFD">
            <w:pPr>
              <w:jc w:val="right"/>
            </w:pPr>
          </w:p>
          <w:p w14:paraId="2466ACF9" w14:textId="77777777" w:rsidR="00607479" w:rsidRDefault="00607479" w:rsidP="001F4CFD">
            <w:pPr>
              <w:jc w:val="right"/>
            </w:pPr>
          </w:p>
          <w:p w14:paraId="1FB4367F" w14:textId="77777777" w:rsidR="00607479" w:rsidRDefault="00607479" w:rsidP="001F4CFD">
            <w:pPr>
              <w:jc w:val="right"/>
            </w:pPr>
          </w:p>
          <w:p w14:paraId="674FB2CC" w14:textId="120688A1" w:rsidR="00BE65C8" w:rsidRDefault="00536F50" w:rsidP="001F4CFD">
            <w:pPr>
              <w:jc w:val="right"/>
            </w:pPr>
            <w:r>
              <w:t>ACTION Clerk</w:t>
            </w:r>
          </w:p>
          <w:p w14:paraId="2EA1F3C5" w14:textId="16118DFB" w:rsidR="00BE65C8" w:rsidRDefault="00BE65C8" w:rsidP="001F4CFD">
            <w:pPr>
              <w:jc w:val="right"/>
            </w:pPr>
          </w:p>
          <w:p w14:paraId="3A809F9D" w14:textId="7378242C" w:rsidR="00BE65C8" w:rsidRDefault="00BE65C8" w:rsidP="001F4CFD">
            <w:pPr>
              <w:jc w:val="right"/>
            </w:pPr>
          </w:p>
          <w:p w14:paraId="63109987" w14:textId="0EDEBF77" w:rsidR="00BE65C8" w:rsidRDefault="00BE65C8" w:rsidP="001F4CFD">
            <w:pPr>
              <w:jc w:val="right"/>
            </w:pPr>
          </w:p>
          <w:p w14:paraId="1263EF88" w14:textId="1EE8E9D5" w:rsidR="00BE65C8" w:rsidRDefault="00BE65C8" w:rsidP="001F4CFD">
            <w:pPr>
              <w:jc w:val="right"/>
            </w:pPr>
          </w:p>
          <w:p w14:paraId="685F5769" w14:textId="2CA9387A" w:rsidR="00BE65C8" w:rsidRDefault="00BE65C8" w:rsidP="001F4CFD">
            <w:pPr>
              <w:jc w:val="right"/>
            </w:pPr>
          </w:p>
          <w:p w14:paraId="72E87849" w14:textId="5B5B6BCC" w:rsidR="00BE65C8" w:rsidRDefault="00BE65C8" w:rsidP="001F4CFD">
            <w:pPr>
              <w:jc w:val="right"/>
            </w:pPr>
          </w:p>
          <w:p w14:paraId="5D4364DF" w14:textId="7D81B133" w:rsidR="00BE65C8" w:rsidRDefault="00BE65C8" w:rsidP="001F4CFD">
            <w:pPr>
              <w:jc w:val="right"/>
            </w:pPr>
          </w:p>
          <w:p w14:paraId="7FE669C3" w14:textId="77777777" w:rsidR="00BE65C8" w:rsidRDefault="00BE65C8" w:rsidP="00BE65C8"/>
          <w:p w14:paraId="0D2AD0AF" w14:textId="77777777" w:rsidR="001F4CFD" w:rsidRDefault="001F4CFD" w:rsidP="001F4CFD">
            <w:pPr>
              <w:jc w:val="right"/>
            </w:pPr>
          </w:p>
          <w:p w14:paraId="24880AF8" w14:textId="77777777" w:rsidR="003D1A48" w:rsidRDefault="003D1A48" w:rsidP="001F4CFD">
            <w:pPr>
              <w:jc w:val="right"/>
            </w:pPr>
          </w:p>
          <w:p w14:paraId="78E94291" w14:textId="77777777" w:rsidR="003D1A48" w:rsidRDefault="003D1A48" w:rsidP="001F4CFD">
            <w:pPr>
              <w:jc w:val="right"/>
            </w:pPr>
          </w:p>
          <w:p w14:paraId="01CB278A" w14:textId="77777777" w:rsidR="003D1A48" w:rsidRDefault="003D1A48" w:rsidP="001F4CFD">
            <w:pPr>
              <w:jc w:val="right"/>
            </w:pPr>
          </w:p>
          <w:p w14:paraId="61B0ABD7" w14:textId="77777777" w:rsidR="001F4CFD" w:rsidRDefault="001F4CFD" w:rsidP="001F4CFD">
            <w:pPr>
              <w:jc w:val="right"/>
            </w:pPr>
          </w:p>
          <w:p w14:paraId="321B46EE" w14:textId="77777777" w:rsidR="001F4CFD" w:rsidRDefault="001F4CFD" w:rsidP="00BE65C8"/>
          <w:p w14:paraId="224F170E" w14:textId="52262738" w:rsidR="00197CD3" w:rsidRDefault="00197CD3" w:rsidP="002D7037"/>
          <w:p w14:paraId="218AB235" w14:textId="77777777" w:rsidR="00197CD3" w:rsidRDefault="00197CD3" w:rsidP="001F4CFD">
            <w:pPr>
              <w:jc w:val="right"/>
            </w:pPr>
          </w:p>
          <w:p w14:paraId="68D0B848" w14:textId="4F343965" w:rsidR="00197CD3" w:rsidRDefault="00197CD3" w:rsidP="00BE65C8"/>
        </w:tc>
      </w:tr>
      <w:tr w:rsidR="00EA2762" w14:paraId="72E546E1" w14:textId="77777777" w:rsidTr="63DD7570">
        <w:tc>
          <w:tcPr>
            <w:tcW w:w="7035" w:type="dxa"/>
          </w:tcPr>
          <w:p w14:paraId="78844595" w14:textId="4A218FE5" w:rsidR="00197895" w:rsidRDefault="00646A32" w:rsidP="00607479">
            <w:pPr>
              <w:jc w:val="both"/>
              <w:rPr>
                <w:b/>
              </w:rPr>
            </w:pPr>
            <w:proofErr w:type="gramStart"/>
            <w:r>
              <w:rPr>
                <w:b/>
              </w:rPr>
              <w:lastRenderedPageBreak/>
              <w:t xml:space="preserve">8.2 </w:t>
            </w:r>
            <w:r w:rsidR="00197895">
              <w:rPr>
                <w:b/>
              </w:rPr>
              <w:t xml:space="preserve"> </w:t>
            </w:r>
            <w:r w:rsidR="00A74CB5">
              <w:rPr>
                <w:b/>
              </w:rPr>
              <w:t>SCHOOL</w:t>
            </w:r>
            <w:proofErr w:type="gramEnd"/>
            <w:r w:rsidR="00A74CB5">
              <w:rPr>
                <w:b/>
              </w:rPr>
              <w:t xml:space="preserve"> IMPROVEMENT PLAN</w:t>
            </w:r>
          </w:p>
          <w:p w14:paraId="0927B549" w14:textId="386F46C9" w:rsidR="00197895" w:rsidRDefault="00197895" w:rsidP="00607479">
            <w:pPr>
              <w:jc w:val="both"/>
              <w:rPr>
                <w:bCs/>
              </w:rPr>
            </w:pPr>
          </w:p>
          <w:p w14:paraId="2E9A5B2A" w14:textId="32607F46" w:rsidR="00A74CB5" w:rsidRDefault="63DD7570" w:rsidP="00607479">
            <w:pPr>
              <w:jc w:val="both"/>
              <w:rPr>
                <w:bCs/>
              </w:rPr>
            </w:pPr>
            <w:r>
              <w:t xml:space="preserve">EM had met with </w:t>
            </w:r>
            <w:r w:rsidRPr="00FA2DEC">
              <w:rPr>
                <w:color w:val="000000" w:themeColor="text1"/>
              </w:rPr>
              <w:t xml:space="preserve">Neil Maslin </w:t>
            </w:r>
            <w:r>
              <w:t xml:space="preserve">and confirmed that milestones had been met and advised that the SIP would move from a </w:t>
            </w:r>
            <w:proofErr w:type="gramStart"/>
            <w:r>
              <w:t>one year</w:t>
            </w:r>
            <w:proofErr w:type="gramEnd"/>
            <w:r>
              <w:t xml:space="preserve"> plan to a three year plan.  Governors were concerned that this would not allow progress to be monitored adequately.  EM confirmed that a yearly plan was more thorough with termly targets but that by March 2020 she would be in a position to adequately work to a </w:t>
            </w:r>
            <w:proofErr w:type="gramStart"/>
            <w:r>
              <w:t>three year</w:t>
            </w:r>
            <w:proofErr w:type="gramEnd"/>
            <w:r>
              <w:t xml:space="preserve"> plan as this would be more strategic. </w:t>
            </w:r>
          </w:p>
          <w:p w14:paraId="3811B24E" w14:textId="77542F68" w:rsidR="00582FC4" w:rsidRDefault="63DD7570" w:rsidP="00607479">
            <w:pPr>
              <w:jc w:val="both"/>
            </w:pPr>
            <w:r>
              <w:t>Governors asked if the new teachers were making effective impact and how this was evidenced.  EM confirmed that impact was made.</w:t>
            </w:r>
          </w:p>
          <w:p w14:paraId="27E42127" w14:textId="6C243D8E" w:rsidR="00582FC4" w:rsidRDefault="63DD7570" w:rsidP="00607479">
            <w:pPr>
              <w:jc w:val="both"/>
              <w:rPr>
                <w:bCs/>
              </w:rPr>
            </w:pPr>
            <w:r>
              <w:t xml:space="preserve">EM had made classroom drop ins, working closely with the teacher and the pupils and asking questions.  EM confirmed that all staff are able to identify areas for improvements and are making use of TA resource well. </w:t>
            </w:r>
          </w:p>
          <w:p w14:paraId="7656DA9D" w14:textId="0E39C653" w:rsidR="0076327F" w:rsidRDefault="0076327F" w:rsidP="00607479">
            <w:pPr>
              <w:jc w:val="both"/>
              <w:rPr>
                <w:bCs/>
              </w:rPr>
            </w:pPr>
            <w:r>
              <w:rPr>
                <w:bCs/>
              </w:rPr>
              <w:t xml:space="preserve">Governors asked how the staff are responding to RE teaching.  EM advised that she has completed CPD with staff to ensure they engage positively which has been evidenced by the way the communicate with the pupils. </w:t>
            </w:r>
          </w:p>
          <w:p w14:paraId="597A16DF" w14:textId="48643AAB" w:rsidR="0076327F" w:rsidRDefault="0076327F" w:rsidP="00607479">
            <w:pPr>
              <w:jc w:val="both"/>
              <w:rPr>
                <w:bCs/>
              </w:rPr>
            </w:pPr>
            <w:r>
              <w:rPr>
                <w:bCs/>
              </w:rPr>
              <w:t xml:space="preserve">EM currently working on developing skills of teachers to be able to develop the children to recognise in themselves what they are capable of. </w:t>
            </w:r>
          </w:p>
          <w:p w14:paraId="482B988C" w14:textId="413223FB" w:rsidR="0076327F" w:rsidRDefault="63DD7570" w:rsidP="00607479">
            <w:pPr>
              <w:jc w:val="both"/>
              <w:rPr>
                <w:bCs/>
              </w:rPr>
            </w:pPr>
            <w:r>
              <w:lastRenderedPageBreak/>
              <w:t xml:space="preserve">Leaders and </w:t>
            </w:r>
            <w:proofErr w:type="gramStart"/>
            <w:r>
              <w:t>staff  carry</w:t>
            </w:r>
            <w:proofErr w:type="gramEnd"/>
            <w:r>
              <w:t xml:space="preserve"> out </w:t>
            </w:r>
            <w:proofErr w:type="spellStart"/>
            <w:r>
              <w:t>self evaluation</w:t>
            </w:r>
            <w:proofErr w:type="spellEnd"/>
            <w:r>
              <w:t xml:space="preserve"> to include performance management once per year, CPD sessions, monitor the SIP and SEF and termly progress reports. </w:t>
            </w:r>
          </w:p>
          <w:p w14:paraId="7D8324C6" w14:textId="47C1036A" w:rsidR="0076327F" w:rsidRDefault="0076327F" w:rsidP="00607479">
            <w:pPr>
              <w:jc w:val="both"/>
              <w:rPr>
                <w:bCs/>
              </w:rPr>
            </w:pPr>
            <w:r>
              <w:rPr>
                <w:bCs/>
              </w:rPr>
              <w:t xml:space="preserve">Governors discussed their own roles and acknowledged their requirement to challenge and support and to be able to demonstrate the impact they have on school improvements.  Governors also recognised their essential role in being a part of the community. </w:t>
            </w:r>
          </w:p>
          <w:p w14:paraId="52ACCF00" w14:textId="4A8E1681" w:rsidR="0076327F" w:rsidRDefault="0076327F" w:rsidP="00607479">
            <w:pPr>
              <w:jc w:val="both"/>
              <w:rPr>
                <w:bCs/>
              </w:rPr>
            </w:pPr>
          </w:p>
          <w:p w14:paraId="48023518" w14:textId="77777777" w:rsidR="0076327F" w:rsidRPr="00197895" w:rsidRDefault="0076327F" w:rsidP="00607479">
            <w:pPr>
              <w:jc w:val="both"/>
              <w:rPr>
                <w:bCs/>
              </w:rPr>
            </w:pPr>
          </w:p>
          <w:p w14:paraId="7FBE0855" w14:textId="77777777" w:rsidR="00197895" w:rsidRPr="00197895" w:rsidRDefault="00197895" w:rsidP="00607479">
            <w:pPr>
              <w:jc w:val="both"/>
              <w:rPr>
                <w:bCs/>
              </w:rPr>
            </w:pPr>
          </w:p>
          <w:p w14:paraId="1E631945" w14:textId="10A2EF5F" w:rsidR="00646A32" w:rsidRPr="00646A32" w:rsidRDefault="00646A32" w:rsidP="00607479">
            <w:pPr>
              <w:jc w:val="both"/>
              <w:rPr>
                <w:b/>
              </w:rPr>
            </w:pPr>
            <w:proofErr w:type="gramStart"/>
            <w:r>
              <w:rPr>
                <w:b/>
              </w:rPr>
              <w:t xml:space="preserve">9 </w:t>
            </w:r>
            <w:r w:rsidRPr="00646A32">
              <w:rPr>
                <w:b/>
              </w:rPr>
              <w:t xml:space="preserve"> </w:t>
            </w:r>
            <w:r>
              <w:rPr>
                <w:b/>
              </w:rPr>
              <w:t>LEAD</w:t>
            </w:r>
            <w:proofErr w:type="gramEnd"/>
            <w:r>
              <w:rPr>
                <w:b/>
              </w:rPr>
              <w:t xml:space="preserve"> GOVERNOR UPDATES</w:t>
            </w:r>
          </w:p>
          <w:p w14:paraId="5ACD3E43" w14:textId="77777777" w:rsidR="00646A32" w:rsidRPr="00646A32" w:rsidRDefault="00646A32" w:rsidP="00607479">
            <w:pPr>
              <w:jc w:val="both"/>
              <w:rPr>
                <w:b/>
              </w:rPr>
            </w:pPr>
          </w:p>
          <w:p w14:paraId="289CE473" w14:textId="70EA9BE1" w:rsidR="00646A32" w:rsidRDefault="00646A32" w:rsidP="00607479">
            <w:pPr>
              <w:jc w:val="both"/>
              <w:rPr>
                <w:b/>
                <w:bCs/>
              </w:rPr>
            </w:pPr>
            <w:r>
              <w:rPr>
                <w:b/>
                <w:bCs/>
              </w:rPr>
              <w:t xml:space="preserve">9.1 SAFEGUARDING </w:t>
            </w:r>
          </w:p>
          <w:p w14:paraId="736AF4A8" w14:textId="00A25FFD" w:rsidR="002D77CE" w:rsidRDefault="002D77CE" w:rsidP="00607479">
            <w:pPr>
              <w:jc w:val="both"/>
            </w:pPr>
            <w:r>
              <w:t>HS had completed SG3 training.</w:t>
            </w:r>
          </w:p>
          <w:p w14:paraId="704927BA" w14:textId="366CE353" w:rsidR="002D77CE" w:rsidRPr="002D77CE" w:rsidRDefault="002D77CE" w:rsidP="00607479">
            <w:pPr>
              <w:jc w:val="both"/>
            </w:pPr>
            <w:r>
              <w:t xml:space="preserve">During school visit HS spoke to staff, TA’s and kitchen staff and confirmed that all had received relevant safeguarding training.  Single central record had been updated.  Raised a query over expiry dates of first aid certificates </w:t>
            </w:r>
            <w:r w:rsidR="00ED09FE">
              <w:t xml:space="preserve">for staff – these were planned to be completed at Axe Valley academy. </w:t>
            </w:r>
          </w:p>
          <w:p w14:paraId="7CA0D76D" w14:textId="417562F0" w:rsidR="00E957B8" w:rsidRDefault="00E957B8" w:rsidP="00607479">
            <w:pPr>
              <w:jc w:val="both"/>
              <w:rPr>
                <w:b/>
                <w:bCs/>
              </w:rPr>
            </w:pPr>
          </w:p>
          <w:p w14:paraId="4F617238" w14:textId="0A59B083" w:rsidR="00E957B8" w:rsidRDefault="00E957B8" w:rsidP="00607479">
            <w:pPr>
              <w:jc w:val="both"/>
              <w:rPr>
                <w:b/>
                <w:bCs/>
              </w:rPr>
            </w:pPr>
            <w:r>
              <w:rPr>
                <w:b/>
                <w:bCs/>
              </w:rPr>
              <w:t xml:space="preserve">9.2 </w:t>
            </w:r>
            <w:r w:rsidR="00121597">
              <w:rPr>
                <w:b/>
                <w:bCs/>
              </w:rPr>
              <w:t>PUPIL PREMIUM</w:t>
            </w:r>
          </w:p>
          <w:p w14:paraId="59462E79" w14:textId="09D3E723" w:rsidR="00ED09FE" w:rsidRDefault="63DD7570" w:rsidP="00607479">
            <w:pPr>
              <w:jc w:val="both"/>
            </w:pPr>
            <w:r>
              <w:t xml:space="preserve">LT provided a written report which listed how to focus </w:t>
            </w:r>
            <w:proofErr w:type="gramStart"/>
            <w:r>
              <w:t>spending,  EM</w:t>
            </w:r>
            <w:proofErr w:type="gramEnd"/>
            <w:r>
              <w:t xml:space="preserve"> confirmed that monitoring of PP pupils was continuing .</w:t>
            </w:r>
          </w:p>
          <w:p w14:paraId="2DD53E66" w14:textId="791BBEC9" w:rsidR="00ED09FE" w:rsidRDefault="63DD7570" w:rsidP="00607479">
            <w:pPr>
              <w:jc w:val="both"/>
            </w:pPr>
            <w:r>
              <w:t xml:space="preserve"> Governors asked if PP pupils obtained help with costs for school trips – it was confirmed that the funding is used to ensure that all PP pupils have access to the wider curriculum and are able to flourish as a result.  It was agreed that money was well spent and there was a positive impact for PP pupils. EM confirmed that there was a significant drop in the number of PP pupils with concerns. There are now only two PP pupils who require specific targeted monitoring.  Governors raised the query regards to staggered payments on </w:t>
            </w:r>
            <w:proofErr w:type="spellStart"/>
            <w:r>
              <w:t>parentpay</w:t>
            </w:r>
            <w:proofErr w:type="spellEnd"/>
            <w:r>
              <w:t xml:space="preserve"> and it was confirmed that the system does allow small regular payments to be made as well as one lump sum. </w:t>
            </w:r>
          </w:p>
          <w:p w14:paraId="50995A14" w14:textId="26937433" w:rsidR="00ED09FE" w:rsidRPr="00ED09FE" w:rsidRDefault="00ED09FE" w:rsidP="00607479">
            <w:pPr>
              <w:jc w:val="both"/>
            </w:pPr>
          </w:p>
          <w:p w14:paraId="56CA8750" w14:textId="32B5E1E7" w:rsidR="00121597" w:rsidRDefault="00121597" w:rsidP="00607479">
            <w:pPr>
              <w:jc w:val="both"/>
              <w:rPr>
                <w:b/>
                <w:bCs/>
              </w:rPr>
            </w:pPr>
          </w:p>
          <w:p w14:paraId="6F2A6BEF" w14:textId="273FC289" w:rsidR="00ED09FE" w:rsidRDefault="00121597" w:rsidP="00607479">
            <w:pPr>
              <w:jc w:val="both"/>
              <w:rPr>
                <w:b/>
                <w:bCs/>
              </w:rPr>
            </w:pPr>
            <w:r>
              <w:rPr>
                <w:b/>
                <w:bCs/>
              </w:rPr>
              <w:t>9.3 SEND</w:t>
            </w:r>
          </w:p>
          <w:p w14:paraId="5416D95C" w14:textId="21EADA37" w:rsidR="004B2265" w:rsidRDefault="63DD7570" w:rsidP="00607479">
            <w:pPr>
              <w:jc w:val="both"/>
            </w:pPr>
            <w:r>
              <w:t xml:space="preserve">SEND policy and the equality policy were due for a review shortly   for which JG will take </w:t>
            </w:r>
            <w:proofErr w:type="gramStart"/>
            <w:r>
              <w:t>ownership .</w:t>
            </w:r>
            <w:proofErr w:type="gramEnd"/>
            <w:r>
              <w:t xml:space="preserve">  SEND within school continues to work well concentrating on ensuring SEND children are ready for adolescence and adulthood.  Targets on training and continuation of engaging all staff to participate.  Current statistics show total of 25 pupils of which 8 are tier three and 17 are tier two.  </w:t>
            </w:r>
          </w:p>
          <w:p w14:paraId="2E5C1FF5" w14:textId="5F9A572A" w:rsidR="004B2265" w:rsidRPr="004B2265" w:rsidRDefault="004B2265" w:rsidP="00607479">
            <w:pPr>
              <w:jc w:val="both"/>
            </w:pPr>
            <w:r>
              <w:t xml:space="preserve">Governors noted that deputy safeguarding lead is continuing to make excellent progress. </w:t>
            </w:r>
          </w:p>
          <w:p w14:paraId="310E8EF9" w14:textId="168FB489" w:rsidR="00121597" w:rsidRDefault="00121597" w:rsidP="00607479">
            <w:pPr>
              <w:jc w:val="both"/>
              <w:rPr>
                <w:b/>
                <w:bCs/>
              </w:rPr>
            </w:pPr>
          </w:p>
          <w:p w14:paraId="220DA996" w14:textId="3F0ECA96" w:rsidR="00121597" w:rsidRDefault="00121597" w:rsidP="00607479">
            <w:pPr>
              <w:jc w:val="both"/>
              <w:rPr>
                <w:b/>
                <w:bCs/>
              </w:rPr>
            </w:pPr>
            <w:r>
              <w:rPr>
                <w:b/>
                <w:bCs/>
              </w:rPr>
              <w:t>9.4 HEALTH &amp; SAFETY</w:t>
            </w:r>
          </w:p>
          <w:p w14:paraId="357EBEA6" w14:textId="060FC3B2" w:rsidR="004B2265" w:rsidRDefault="004B2265" w:rsidP="00607479">
            <w:pPr>
              <w:jc w:val="both"/>
            </w:pPr>
            <w:r>
              <w:lastRenderedPageBreak/>
              <w:t xml:space="preserve">LT reported that all documentation for H&amp;S is in place and the school was currently at 86% with expectation of reaching 100% in comparison to 38% three years previously. </w:t>
            </w:r>
          </w:p>
          <w:p w14:paraId="25D32E3A" w14:textId="28FB079C" w:rsidR="004B2265" w:rsidRDefault="004B2265" w:rsidP="00607479">
            <w:pPr>
              <w:jc w:val="both"/>
            </w:pPr>
            <w:r>
              <w:t xml:space="preserve">Governors noted the CAST Health and safety policy and LT confirmed that all staff were well conversed. </w:t>
            </w:r>
          </w:p>
          <w:p w14:paraId="415FB94C" w14:textId="77777777" w:rsidR="00607479" w:rsidRDefault="00607479" w:rsidP="00607479">
            <w:pPr>
              <w:jc w:val="both"/>
            </w:pPr>
          </w:p>
          <w:p w14:paraId="3ED40C71" w14:textId="2D7AEC4F" w:rsidR="004B2265" w:rsidRPr="004B2265" w:rsidRDefault="004B2265" w:rsidP="00607479">
            <w:pPr>
              <w:jc w:val="both"/>
            </w:pPr>
            <w:r>
              <w:t>Governors questioned what H&amp;S measures were put in place for off site visits – EM confirmed that all risk assessments were completed through EVOLVE (</w:t>
            </w:r>
            <w:proofErr w:type="spellStart"/>
            <w:r>
              <w:t>eduFOCUS</w:t>
            </w:r>
            <w:proofErr w:type="spellEnd"/>
            <w:r>
              <w:t xml:space="preserve">) </w:t>
            </w:r>
            <w:r w:rsidR="00F83F5B">
              <w:t xml:space="preserve">an online system for the planning, approval and management of </w:t>
            </w:r>
            <w:proofErr w:type="gramStart"/>
            <w:r w:rsidR="00F83F5B">
              <w:t>off site</w:t>
            </w:r>
            <w:proofErr w:type="gramEnd"/>
            <w:r w:rsidR="00F83F5B">
              <w:t xml:space="preserve"> visits. </w:t>
            </w:r>
          </w:p>
          <w:p w14:paraId="46E4A988" w14:textId="4D48A531" w:rsidR="00121597" w:rsidRDefault="00121597" w:rsidP="00607479">
            <w:pPr>
              <w:jc w:val="both"/>
              <w:rPr>
                <w:b/>
                <w:bCs/>
              </w:rPr>
            </w:pPr>
          </w:p>
          <w:p w14:paraId="00DDA984" w14:textId="5FC86C03" w:rsidR="00121597" w:rsidRDefault="00121597" w:rsidP="00607479">
            <w:pPr>
              <w:jc w:val="both"/>
              <w:rPr>
                <w:b/>
                <w:bCs/>
              </w:rPr>
            </w:pPr>
            <w:r>
              <w:rPr>
                <w:b/>
                <w:bCs/>
              </w:rPr>
              <w:t>9.5 RE &amp; CATHOLIC LIFE</w:t>
            </w:r>
          </w:p>
          <w:p w14:paraId="26E49CB6" w14:textId="5F6BE460" w:rsidR="00F83F5B" w:rsidRDefault="00F83F5B" w:rsidP="00607479">
            <w:pPr>
              <w:jc w:val="both"/>
            </w:pPr>
            <w:r>
              <w:t xml:space="preserve">TD advised that TD and EM would be attending </w:t>
            </w:r>
            <w:proofErr w:type="gramStart"/>
            <w:r>
              <w:t>an</w:t>
            </w:r>
            <w:proofErr w:type="gramEnd"/>
            <w:r>
              <w:t xml:space="preserve"> RE inspection training day in Torquay.  </w:t>
            </w:r>
          </w:p>
          <w:p w14:paraId="45A0CE88" w14:textId="0FD2FC10" w:rsidR="00F83F5B" w:rsidRDefault="63DD7570" w:rsidP="00607479">
            <w:pPr>
              <w:jc w:val="both"/>
            </w:pPr>
            <w:r>
              <w:t xml:space="preserve">Topics covered by school was God Matters and TD confirmed that she had attended </w:t>
            </w:r>
            <w:proofErr w:type="gramStart"/>
            <w:r>
              <w:t>two year</w:t>
            </w:r>
            <w:proofErr w:type="gramEnd"/>
            <w:r>
              <w:t xml:space="preserve"> group classes. Her plan is to observe a topic from God Matters across all year groups note children’s development and understanding over </w:t>
            </w:r>
            <w:proofErr w:type="gramStart"/>
            <w:r>
              <w:t>time  All</w:t>
            </w:r>
            <w:proofErr w:type="gramEnd"/>
            <w:r>
              <w:t xml:space="preserve"> governors agreed that during their visits they had noted how pupils were thinking positively and kindly. </w:t>
            </w:r>
          </w:p>
          <w:p w14:paraId="1FBC61F6" w14:textId="2B52048F" w:rsidR="63DD7570" w:rsidRDefault="63DD7570" w:rsidP="63DD7570">
            <w:pPr>
              <w:jc w:val="both"/>
            </w:pPr>
          </w:p>
          <w:p w14:paraId="1BC0AF91" w14:textId="47A2258E" w:rsidR="00F83F5B" w:rsidRDefault="00F83F5B" w:rsidP="00607479">
            <w:pPr>
              <w:jc w:val="both"/>
            </w:pPr>
            <w:r>
              <w:t xml:space="preserve">EM advised she had seen the framework for the S48 inspection which had been broken down into 3 areas. It was noted that the inspection would be a </w:t>
            </w:r>
            <w:proofErr w:type="gramStart"/>
            <w:r>
              <w:t>2 day</w:t>
            </w:r>
            <w:proofErr w:type="gramEnd"/>
            <w:r>
              <w:t xml:space="preserve"> inspection. </w:t>
            </w:r>
          </w:p>
          <w:p w14:paraId="32878CE2" w14:textId="0866BD9C" w:rsidR="00F83F5B" w:rsidRPr="00646A32" w:rsidRDefault="63DD7570" w:rsidP="00607479">
            <w:pPr>
              <w:jc w:val="both"/>
            </w:pPr>
            <w:r>
              <w:t xml:space="preserve">EM advised that she had </w:t>
            </w:r>
            <w:r w:rsidR="002F27A6">
              <w:t xml:space="preserve">worked with </w:t>
            </w:r>
            <w:r>
              <w:t>Fr Anthony</w:t>
            </w:r>
            <w:r w:rsidR="002F27A6">
              <w:t xml:space="preserve"> on a schedule of masses or visits</w:t>
            </w:r>
            <w:r>
              <w:t xml:space="preserve">. </w:t>
            </w:r>
          </w:p>
          <w:p w14:paraId="77BF1936" w14:textId="77777777" w:rsidR="00197895" w:rsidRDefault="00197895" w:rsidP="00607479">
            <w:pPr>
              <w:jc w:val="both"/>
              <w:rPr>
                <w:b/>
              </w:rPr>
            </w:pPr>
          </w:p>
          <w:p w14:paraId="6A9B2FE0" w14:textId="52CB9F5A" w:rsidR="00F36B7D" w:rsidRDefault="004A6577" w:rsidP="00607479">
            <w:pPr>
              <w:jc w:val="both"/>
              <w:rPr>
                <w:b/>
              </w:rPr>
            </w:pPr>
            <w:proofErr w:type="gramStart"/>
            <w:r>
              <w:rPr>
                <w:b/>
              </w:rPr>
              <w:t>10</w:t>
            </w:r>
            <w:r w:rsidR="00F36B7D" w:rsidRPr="00F36B7D">
              <w:rPr>
                <w:b/>
              </w:rPr>
              <w:t xml:space="preserve"> </w:t>
            </w:r>
            <w:r w:rsidR="00197895">
              <w:rPr>
                <w:b/>
              </w:rPr>
              <w:t xml:space="preserve"> </w:t>
            </w:r>
            <w:r w:rsidR="00121597">
              <w:rPr>
                <w:b/>
              </w:rPr>
              <w:t>GOVERNOR</w:t>
            </w:r>
            <w:proofErr w:type="gramEnd"/>
            <w:r w:rsidR="00121597">
              <w:rPr>
                <w:b/>
              </w:rPr>
              <w:t xml:space="preserve"> UPDATE</w:t>
            </w:r>
          </w:p>
          <w:p w14:paraId="68AD1F87" w14:textId="549F6418" w:rsidR="00F83F5B" w:rsidRDefault="00F83F5B" w:rsidP="00607479">
            <w:pPr>
              <w:jc w:val="both"/>
              <w:rPr>
                <w:b/>
              </w:rPr>
            </w:pPr>
          </w:p>
          <w:p w14:paraId="2F23A462" w14:textId="12E9DBA8" w:rsidR="00F83F5B" w:rsidRDefault="00F83F5B" w:rsidP="00607479">
            <w:pPr>
              <w:jc w:val="both"/>
              <w:rPr>
                <w:bCs/>
              </w:rPr>
            </w:pPr>
            <w:r>
              <w:rPr>
                <w:bCs/>
              </w:rPr>
              <w:t xml:space="preserve">Chair advised that the next interim meeting would cover the schedule of accountability, the new scheme of delegation and the </w:t>
            </w:r>
            <w:proofErr w:type="gramStart"/>
            <w:r>
              <w:rPr>
                <w:bCs/>
              </w:rPr>
              <w:t>governors</w:t>
            </w:r>
            <w:proofErr w:type="gramEnd"/>
            <w:r>
              <w:rPr>
                <w:bCs/>
              </w:rPr>
              <w:t xml:space="preserve"> development plan.</w:t>
            </w:r>
          </w:p>
          <w:p w14:paraId="309C89BC" w14:textId="3EF047F0" w:rsidR="00F83F5B" w:rsidRDefault="00F83F5B" w:rsidP="00607479">
            <w:pPr>
              <w:jc w:val="both"/>
              <w:rPr>
                <w:bCs/>
              </w:rPr>
            </w:pPr>
            <w:r>
              <w:rPr>
                <w:bCs/>
              </w:rPr>
              <w:t xml:space="preserve">All governors will be required to complete the school safeguarding training. </w:t>
            </w:r>
          </w:p>
          <w:p w14:paraId="23048553" w14:textId="612CA080" w:rsidR="00F83F5B" w:rsidRDefault="00F83F5B" w:rsidP="00607479">
            <w:pPr>
              <w:jc w:val="both"/>
              <w:rPr>
                <w:bCs/>
              </w:rPr>
            </w:pPr>
            <w:r>
              <w:rPr>
                <w:bCs/>
              </w:rPr>
              <w:t xml:space="preserve">Policy schedule to be put in place – working party agreed to be LC, HS and JG. </w:t>
            </w:r>
          </w:p>
          <w:p w14:paraId="08163408" w14:textId="5622E37F" w:rsidR="00F83F5B" w:rsidRDefault="00F83F5B" w:rsidP="00607479">
            <w:pPr>
              <w:jc w:val="both"/>
              <w:rPr>
                <w:bCs/>
              </w:rPr>
            </w:pPr>
            <w:r>
              <w:rPr>
                <w:bCs/>
              </w:rPr>
              <w:t xml:space="preserve">Governor hub was now available, any questions to be forwarded to the clerk or chair.   Clerk to provide some basic training for all governors. </w:t>
            </w:r>
          </w:p>
          <w:p w14:paraId="137E6617" w14:textId="77777777" w:rsidR="00F83F5B" w:rsidRPr="00F83F5B" w:rsidRDefault="00F83F5B" w:rsidP="00607479">
            <w:pPr>
              <w:jc w:val="both"/>
              <w:rPr>
                <w:bCs/>
              </w:rPr>
            </w:pPr>
          </w:p>
          <w:p w14:paraId="3179E01E" w14:textId="57581CD7" w:rsidR="00F36B7D" w:rsidRDefault="00F36B7D" w:rsidP="00607479">
            <w:pPr>
              <w:jc w:val="both"/>
            </w:pPr>
          </w:p>
        </w:tc>
        <w:tc>
          <w:tcPr>
            <w:tcW w:w="1872" w:type="dxa"/>
          </w:tcPr>
          <w:p w14:paraId="1C935A62" w14:textId="77777777" w:rsidR="00197CD3" w:rsidRDefault="00197CD3" w:rsidP="00197895"/>
          <w:p w14:paraId="660338FA" w14:textId="77777777" w:rsidR="00BE65C8" w:rsidRDefault="00BE65C8" w:rsidP="00197895"/>
          <w:p w14:paraId="36A4BC20" w14:textId="77D39140" w:rsidR="00BE65C8" w:rsidRDefault="00BE65C8" w:rsidP="00197895"/>
          <w:p w14:paraId="0A78359F" w14:textId="40ADC17F" w:rsidR="00607479" w:rsidRDefault="00607479" w:rsidP="00197895"/>
          <w:p w14:paraId="64E4E978" w14:textId="3CDD939C" w:rsidR="00607479" w:rsidRDefault="00607479" w:rsidP="00197895"/>
          <w:p w14:paraId="1B749A8C" w14:textId="63599C4A" w:rsidR="00607479" w:rsidRDefault="00607479" w:rsidP="00197895"/>
          <w:p w14:paraId="7FCD9BE5" w14:textId="0DE2984E" w:rsidR="00607479" w:rsidRDefault="00607479" w:rsidP="00197895"/>
          <w:p w14:paraId="48F9A268" w14:textId="2BD840DB" w:rsidR="00607479" w:rsidRDefault="00607479" w:rsidP="00197895"/>
          <w:p w14:paraId="223CD991" w14:textId="13735882" w:rsidR="00607479" w:rsidRDefault="00607479" w:rsidP="00197895"/>
          <w:p w14:paraId="4B173BFB" w14:textId="5564F455" w:rsidR="00607479" w:rsidRDefault="00607479" w:rsidP="00197895"/>
          <w:p w14:paraId="1CFE4D27" w14:textId="62E296B3" w:rsidR="00607479" w:rsidRDefault="00607479" w:rsidP="00197895"/>
          <w:p w14:paraId="29BC4073" w14:textId="36013313" w:rsidR="00607479" w:rsidRDefault="00607479" w:rsidP="00197895"/>
          <w:p w14:paraId="67113BB0" w14:textId="1B2BBC56" w:rsidR="00607479" w:rsidRDefault="00607479" w:rsidP="00197895"/>
          <w:p w14:paraId="77E4EA35" w14:textId="23F9F196" w:rsidR="00607479" w:rsidRDefault="00607479" w:rsidP="00197895"/>
          <w:p w14:paraId="46B5C48F" w14:textId="46427D36" w:rsidR="00607479" w:rsidRDefault="00607479" w:rsidP="00197895"/>
          <w:p w14:paraId="7FCA6398" w14:textId="125BBC67" w:rsidR="00607479" w:rsidRDefault="00607479" w:rsidP="00197895"/>
          <w:p w14:paraId="64576A65" w14:textId="0899A0A0" w:rsidR="00607479" w:rsidRDefault="00607479" w:rsidP="00197895"/>
          <w:p w14:paraId="08B3DE3D" w14:textId="776181E7" w:rsidR="00607479" w:rsidRDefault="00607479" w:rsidP="00197895"/>
          <w:p w14:paraId="72C18083" w14:textId="046C1CB3" w:rsidR="00607479" w:rsidRDefault="00607479" w:rsidP="00197895"/>
          <w:p w14:paraId="4295C34A" w14:textId="0671B392" w:rsidR="00607479" w:rsidRDefault="00607479" w:rsidP="00197895"/>
          <w:p w14:paraId="530298AB" w14:textId="25A7AD8B" w:rsidR="00607479" w:rsidRDefault="00607479" w:rsidP="00197895"/>
          <w:p w14:paraId="2CB963AC" w14:textId="5F317D79" w:rsidR="00607479" w:rsidRDefault="00607479" w:rsidP="00197895"/>
          <w:p w14:paraId="08A76972" w14:textId="1984EFC4" w:rsidR="00607479" w:rsidRDefault="00607479" w:rsidP="00197895"/>
          <w:p w14:paraId="1BEEF245" w14:textId="38D10028" w:rsidR="00607479" w:rsidRDefault="00607479" w:rsidP="00197895"/>
          <w:p w14:paraId="44FFD61F" w14:textId="25C64A11" w:rsidR="00607479" w:rsidRDefault="00607479" w:rsidP="00197895"/>
          <w:p w14:paraId="431429BE" w14:textId="7792475F" w:rsidR="00607479" w:rsidRDefault="00607479" w:rsidP="00197895"/>
          <w:p w14:paraId="41C8F030" w14:textId="54B331D6" w:rsidR="00607479" w:rsidRDefault="00607479" w:rsidP="00197895"/>
          <w:p w14:paraId="798BB4C2" w14:textId="7FA26465" w:rsidR="00607479" w:rsidRDefault="00607479" w:rsidP="00197895"/>
          <w:p w14:paraId="13F26284" w14:textId="54BA241D" w:rsidR="00607479" w:rsidRDefault="00607479" w:rsidP="00197895"/>
          <w:p w14:paraId="0408554A" w14:textId="4EBCA8CF" w:rsidR="00607479" w:rsidRDefault="00607479" w:rsidP="00197895"/>
          <w:p w14:paraId="36A4FE7E" w14:textId="72C3F3D3" w:rsidR="00607479" w:rsidRDefault="00607479" w:rsidP="00197895"/>
          <w:p w14:paraId="626DCD80" w14:textId="29719E6A" w:rsidR="00607479" w:rsidRDefault="00607479" w:rsidP="00197895"/>
          <w:p w14:paraId="06D7061A" w14:textId="0211D2C4" w:rsidR="00607479" w:rsidRDefault="00607479" w:rsidP="00197895"/>
          <w:p w14:paraId="00CF48FA" w14:textId="2B2F52E6" w:rsidR="00607479" w:rsidRDefault="00607479" w:rsidP="00197895"/>
          <w:p w14:paraId="518C153E" w14:textId="0617D477" w:rsidR="00607479" w:rsidRDefault="00607479" w:rsidP="00197895"/>
          <w:p w14:paraId="5B3E886F" w14:textId="0904F4CD" w:rsidR="00607479" w:rsidRDefault="00607479" w:rsidP="00197895"/>
          <w:p w14:paraId="1E301439" w14:textId="35848794" w:rsidR="00607479" w:rsidRDefault="00607479" w:rsidP="00197895"/>
          <w:p w14:paraId="38520D6F" w14:textId="3EDA3EE8" w:rsidR="00607479" w:rsidRDefault="00607479" w:rsidP="00197895"/>
          <w:p w14:paraId="55AC0D1E" w14:textId="448012A3" w:rsidR="00607479" w:rsidRDefault="00607479" w:rsidP="00197895"/>
          <w:p w14:paraId="0057CFC9" w14:textId="43CAF9F5" w:rsidR="00607479" w:rsidRDefault="00607479" w:rsidP="00197895"/>
          <w:p w14:paraId="5CE3FEBA" w14:textId="31AFFBD0" w:rsidR="00607479" w:rsidRDefault="00607479" w:rsidP="00197895"/>
          <w:p w14:paraId="475C3706" w14:textId="37B7C090" w:rsidR="00607479" w:rsidRDefault="00607479" w:rsidP="00197895"/>
          <w:p w14:paraId="1F6336EC" w14:textId="3C3EB0B6" w:rsidR="00607479" w:rsidRDefault="00607479" w:rsidP="00197895"/>
          <w:p w14:paraId="4C0DF9B4" w14:textId="4F314216" w:rsidR="00607479" w:rsidRDefault="00607479" w:rsidP="00197895"/>
          <w:p w14:paraId="2FC11BB6" w14:textId="1E50E72B" w:rsidR="00607479" w:rsidRDefault="00607479" w:rsidP="00197895"/>
          <w:p w14:paraId="20C10C21" w14:textId="77777777" w:rsidR="00607479" w:rsidRDefault="00607479" w:rsidP="00197895"/>
          <w:p w14:paraId="58AD9976" w14:textId="10547958" w:rsidR="00BE65C8" w:rsidRDefault="00BE65C8" w:rsidP="00197895"/>
          <w:p w14:paraId="13BFEB8E" w14:textId="44BC5E1C" w:rsidR="00607479" w:rsidRDefault="00607479" w:rsidP="00197895"/>
          <w:p w14:paraId="09732281" w14:textId="20FF6989" w:rsidR="00607479" w:rsidRDefault="00607479" w:rsidP="00197895"/>
          <w:p w14:paraId="018068DE" w14:textId="3643B3B0" w:rsidR="00607479" w:rsidRDefault="00607479" w:rsidP="00197895"/>
          <w:p w14:paraId="5E5132C4" w14:textId="6C15679C" w:rsidR="00607479" w:rsidRDefault="00607479" w:rsidP="00197895"/>
          <w:p w14:paraId="0C34C6C8" w14:textId="5FBAAAEA" w:rsidR="00607479" w:rsidRDefault="00607479" w:rsidP="00197895"/>
          <w:p w14:paraId="173BBF0F" w14:textId="6A1D5313" w:rsidR="00607479" w:rsidRDefault="00607479" w:rsidP="00197895"/>
          <w:p w14:paraId="0208FBB0" w14:textId="2DAC451D" w:rsidR="00607479" w:rsidRDefault="00607479" w:rsidP="00197895"/>
          <w:p w14:paraId="44E42987" w14:textId="0019EF2C" w:rsidR="00607479" w:rsidRDefault="00607479" w:rsidP="00197895"/>
          <w:p w14:paraId="7DF91743" w14:textId="57FE72F4" w:rsidR="00607479" w:rsidRDefault="00607479" w:rsidP="00197895"/>
          <w:p w14:paraId="578CEDCE" w14:textId="548BD8A4" w:rsidR="00607479" w:rsidRDefault="00607479" w:rsidP="00197895"/>
          <w:p w14:paraId="3F4E9572" w14:textId="35AB57CB" w:rsidR="00607479" w:rsidRDefault="00607479" w:rsidP="63DD7570"/>
          <w:p w14:paraId="722F7234" w14:textId="1D5FA6B4" w:rsidR="00BE65C8" w:rsidRDefault="00607479" w:rsidP="00607479">
            <w:pPr>
              <w:tabs>
                <w:tab w:val="left" w:pos="337"/>
              </w:tabs>
              <w:ind w:left="478" w:hanging="337"/>
            </w:pPr>
            <w:r>
              <w:t>Action JG</w:t>
            </w:r>
          </w:p>
          <w:p w14:paraId="41C0A732" w14:textId="77777777" w:rsidR="00BE65C8" w:rsidRDefault="00BE65C8" w:rsidP="00197895"/>
          <w:p w14:paraId="6B8AA979" w14:textId="77777777" w:rsidR="00BE65C8" w:rsidRDefault="00BE65C8" w:rsidP="00197895"/>
          <w:p w14:paraId="76718B56" w14:textId="77777777" w:rsidR="00BE65C8" w:rsidRDefault="00BE65C8" w:rsidP="00197895"/>
          <w:p w14:paraId="512DB60E" w14:textId="77777777" w:rsidR="00BE65C8" w:rsidRDefault="00BE65C8" w:rsidP="00197895"/>
          <w:p w14:paraId="71867AD5" w14:textId="77777777" w:rsidR="00BE65C8" w:rsidRDefault="00BE65C8" w:rsidP="00197895"/>
          <w:p w14:paraId="121BBBA0" w14:textId="77777777" w:rsidR="00BE65C8" w:rsidRDefault="00BE65C8" w:rsidP="00197895"/>
          <w:p w14:paraId="20EADB3F" w14:textId="77777777" w:rsidR="00BE65C8" w:rsidRDefault="00BE65C8" w:rsidP="00197895"/>
          <w:p w14:paraId="5EE5CDAF" w14:textId="77777777" w:rsidR="00BE65C8" w:rsidRDefault="00BE65C8" w:rsidP="00197895"/>
          <w:p w14:paraId="673D1E42" w14:textId="77777777" w:rsidR="00BE65C8" w:rsidRDefault="00BE65C8" w:rsidP="00197895"/>
          <w:p w14:paraId="65A1B7F0" w14:textId="77777777" w:rsidR="00BE65C8" w:rsidRDefault="00BE65C8" w:rsidP="00197895"/>
          <w:p w14:paraId="687E3200" w14:textId="77777777" w:rsidR="00BE65C8" w:rsidRDefault="00BE65C8" w:rsidP="00197895"/>
          <w:p w14:paraId="6014E6D6" w14:textId="77777777" w:rsidR="00607479" w:rsidRDefault="00607479" w:rsidP="00197895"/>
          <w:p w14:paraId="2283A1A4" w14:textId="77777777" w:rsidR="00607479" w:rsidRDefault="00607479" w:rsidP="00197895"/>
          <w:p w14:paraId="69457D21" w14:textId="77777777" w:rsidR="00607479" w:rsidRDefault="00607479" w:rsidP="00197895"/>
          <w:p w14:paraId="52B37498" w14:textId="77777777" w:rsidR="00607479" w:rsidRDefault="00607479" w:rsidP="00197895"/>
          <w:p w14:paraId="3717B1A4" w14:textId="77777777" w:rsidR="00607479" w:rsidRDefault="00607479" w:rsidP="00197895"/>
          <w:p w14:paraId="5378348F" w14:textId="77777777" w:rsidR="00607479" w:rsidRDefault="00607479" w:rsidP="00197895"/>
          <w:p w14:paraId="24A80B1F" w14:textId="77777777" w:rsidR="00607479" w:rsidRDefault="00607479" w:rsidP="00197895"/>
          <w:p w14:paraId="1272E9DE" w14:textId="77777777" w:rsidR="00607479" w:rsidRDefault="00607479" w:rsidP="00197895"/>
          <w:p w14:paraId="77B89BF3" w14:textId="77777777" w:rsidR="00607479" w:rsidRDefault="00607479" w:rsidP="00197895"/>
          <w:p w14:paraId="3DB45D86" w14:textId="77777777" w:rsidR="00607479" w:rsidRDefault="00607479" w:rsidP="00197895"/>
          <w:p w14:paraId="54A64C6C" w14:textId="77777777" w:rsidR="00607479" w:rsidRDefault="00607479" w:rsidP="00197895"/>
          <w:p w14:paraId="347A3D42" w14:textId="77777777" w:rsidR="00607479" w:rsidRDefault="00607479" w:rsidP="00197895"/>
          <w:p w14:paraId="44F63A56" w14:textId="77777777" w:rsidR="00607479" w:rsidRDefault="00607479" w:rsidP="00197895"/>
          <w:p w14:paraId="789D55CF" w14:textId="77777777" w:rsidR="00607479" w:rsidRDefault="00607479" w:rsidP="00197895"/>
          <w:p w14:paraId="4688CCF7" w14:textId="77777777" w:rsidR="00607479" w:rsidRDefault="00607479" w:rsidP="00197895"/>
          <w:p w14:paraId="75EFD4C5" w14:textId="77777777" w:rsidR="00607479" w:rsidRDefault="00607479" w:rsidP="00197895"/>
          <w:p w14:paraId="1D3D86FA" w14:textId="77777777" w:rsidR="00607479" w:rsidRDefault="00607479" w:rsidP="00197895"/>
          <w:p w14:paraId="493CD39E" w14:textId="77777777" w:rsidR="00607479" w:rsidRDefault="00607479" w:rsidP="00197895"/>
          <w:p w14:paraId="3A607B26" w14:textId="77777777" w:rsidR="00607479" w:rsidRDefault="00607479" w:rsidP="00197895"/>
          <w:p w14:paraId="07D434F4" w14:textId="77777777" w:rsidR="00607479" w:rsidRDefault="00607479" w:rsidP="00197895"/>
          <w:p w14:paraId="66DC4668" w14:textId="77777777" w:rsidR="00607479" w:rsidRDefault="00607479" w:rsidP="00197895"/>
          <w:p w14:paraId="4C5CCE5C" w14:textId="77777777" w:rsidR="00607479" w:rsidRDefault="00607479" w:rsidP="00197895"/>
          <w:p w14:paraId="14E979FF" w14:textId="77777777" w:rsidR="00607479" w:rsidRDefault="00607479" w:rsidP="00197895"/>
          <w:p w14:paraId="1B2DB601" w14:textId="77777777" w:rsidR="00607479" w:rsidRDefault="00607479" w:rsidP="00197895"/>
          <w:p w14:paraId="38FEF161" w14:textId="77777777" w:rsidR="00607479" w:rsidRDefault="00607479" w:rsidP="00197895"/>
          <w:p w14:paraId="4B150937" w14:textId="77777777" w:rsidR="00607479" w:rsidRDefault="00607479" w:rsidP="00197895"/>
          <w:p w14:paraId="449F7F04" w14:textId="77777777" w:rsidR="00607479" w:rsidRDefault="00607479" w:rsidP="00197895"/>
          <w:p w14:paraId="6F8E4591" w14:textId="292E68C6" w:rsidR="00607479" w:rsidRDefault="00607479" w:rsidP="00197895">
            <w:r>
              <w:t>Action LC HS JG</w:t>
            </w:r>
          </w:p>
          <w:p w14:paraId="35BD4E90" w14:textId="77777777" w:rsidR="00607479" w:rsidRDefault="00607479" w:rsidP="00197895"/>
          <w:p w14:paraId="3746932E" w14:textId="77777777" w:rsidR="00607479" w:rsidRDefault="00607479" w:rsidP="00197895"/>
          <w:p w14:paraId="2B97A016" w14:textId="1E6455BC" w:rsidR="00607479" w:rsidRDefault="00607479" w:rsidP="00197895">
            <w:proofErr w:type="gramStart"/>
            <w:r>
              <w:t>Action  CLERK</w:t>
            </w:r>
            <w:proofErr w:type="gramEnd"/>
          </w:p>
        </w:tc>
      </w:tr>
      <w:tr w:rsidR="0021650C" w14:paraId="6347F2A6" w14:textId="77777777" w:rsidTr="63DD7570">
        <w:tc>
          <w:tcPr>
            <w:tcW w:w="7035" w:type="dxa"/>
          </w:tcPr>
          <w:p w14:paraId="32E9A916" w14:textId="79775652" w:rsidR="0021650C" w:rsidRDefault="0021650C" w:rsidP="0021650C"/>
        </w:tc>
        <w:tc>
          <w:tcPr>
            <w:tcW w:w="1872" w:type="dxa"/>
          </w:tcPr>
          <w:p w14:paraId="49086CEF" w14:textId="5FE988E3" w:rsidR="0021650C" w:rsidRDefault="0021650C" w:rsidP="0021650C">
            <w:pPr>
              <w:jc w:val="right"/>
            </w:pPr>
          </w:p>
        </w:tc>
      </w:tr>
    </w:tbl>
    <w:p w14:paraId="3F24A131" w14:textId="4554945C" w:rsidR="001C706B" w:rsidRPr="00AC2348" w:rsidRDefault="001C706B" w:rsidP="001C706B">
      <w:pPr>
        <w:rPr>
          <w:b/>
        </w:rPr>
      </w:pPr>
      <w:r w:rsidRPr="00AC2348">
        <w:rPr>
          <w:b/>
        </w:rPr>
        <w:t xml:space="preserve">The meeting closed at </w:t>
      </w:r>
      <w:r w:rsidR="00956F90">
        <w:rPr>
          <w:b/>
        </w:rPr>
        <w:t>8</w:t>
      </w:r>
      <w:r w:rsidR="00121597">
        <w:rPr>
          <w:b/>
        </w:rPr>
        <w:t>pm</w:t>
      </w:r>
    </w:p>
    <w:p w14:paraId="442B64F1" w14:textId="77777777" w:rsidR="00FF79ED" w:rsidRDefault="00FF79ED" w:rsidP="00EA2762"/>
    <w:p w14:paraId="27E84408" w14:textId="0E9E8D9C" w:rsidR="00EA2762" w:rsidRDefault="00EA2762" w:rsidP="00EA2762">
      <w:pPr>
        <w:rPr>
          <w:b/>
        </w:rPr>
      </w:pPr>
      <w:r>
        <w:t xml:space="preserve">The date of the next </w:t>
      </w:r>
      <w:r w:rsidR="00956F90">
        <w:t xml:space="preserve">LGB meeting will </w:t>
      </w:r>
      <w:proofErr w:type="gramStart"/>
      <w:r w:rsidR="00956F90">
        <w:t>be</w:t>
      </w:r>
      <w:r w:rsidR="00121597">
        <w:t xml:space="preserve">  </w:t>
      </w:r>
      <w:r w:rsidRPr="00AC2348">
        <w:rPr>
          <w:b/>
        </w:rPr>
        <w:t>Wednesday</w:t>
      </w:r>
      <w:proofErr w:type="gramEnd"/>
      <w:r w:rsidRPr="00AC2348">
        <w:rPr>
          <w:b/>
        </w:rPr>
        <w:t xml:space="preserve"> </w:t>
      </w:r>
      <w:r w:rsidR="00121597">
        <w:rPr>
          <w:b/>
        </w:rPr>
        <w:t>11</w:t>
      </w:r>
      <w:r w:rsidR="00121597" w:rsidRPr="00121597">
        <w:rPr>
          <w:b/>
          <w:vertAlign w:val="superscript"/>
        </w:rPr>
        <w:t>th</w:t>
      </w:r>
      <w:r w:rsidR="00121597">
        <w:rPr>
          <w:b/>
        </w:rPr>
        <w:t xml:space="preserve"> December</w:t>
      </w:r>
      <w:r w:rsidR="00956F90">
        <w:rPr>
          <w:b/>
        </w:rPr>
        <w:t xml:space="preserve"> </w:t>
      </w:r>
      <w:r w:rsidR="00DD4A9B">
        <w:rPr>
          <w:b/>
        </w:rPr>
        <w:t xml:space="preserve"> </w:t>
      </w:r>
      <w:r w:rsidRPr="00AC2348">
        <w:rPr>
          <w:b/>
        </w:rPr>
        <w:t>2019 at 6pm</w:t>
      </w:r>
    </w:p>
    <w:p w14:paraId="73AB414E" w14:textId="0BF550EA" w:rsidR="002B3609" w:rsidRDefault="002B3609" w:rsidP="00EA2762">
      <w:pPr>
        <w:rPr>
          <w:b/>
        </w:rPr>
      </w:pPr>
    </w:p>
    <w:p w14:paraId="5D2DD2FC" w14:textId="2F11D1D7" w:rsidR="002B3609" w:rsidRDefault="002B3609" w:rsidP="00EA2762">
      <w:pPr>
        <w:rPr>
          <w:b/>
        </w:rPr>
      </w:pPr>
      <w:r>
        <w:rPr>
          <w:b/>
        </w:rPr>
        <w:t xml:space="preserve">Signed by the Chair of Governors as a true and accurate record </w:t>
      </w:r>
    </w:p>
    <w:p w14:paraId="59ABE219" w14:textId="320DB8E1" w:rsidR="002B3609" w:rsidRDefault="002B3609" w:rsidP="00EA2762">
      <w:pPr>
        <w:rPr>
          <w:b/>
        </w:rPr>
      </w:pPr>
    </w:p>
    <w:p w14:paraId="32DE20D6" w14:textId="15FAC0CA" w:rsidR="002B3609" w:rsidRPr="002B3609" w:rsidRDefault="002B3609" w:rsidP="00EA2762">
      <w:pPr>
        <w:rPr>
          <w:b/>
        </w:rPr>
      </w:pPr>
      <w:r>
        <w:rPr>
          <w:b/>
        </w:rPr>
        <w:t>……………………………………………………………………..           Date……………………</w:t>
      </w:r>
      <w:bookmarkStart w:id="0" w:name="_GoBack"/>
      <w:bookmarkEnd w:id="0"/>
    </w:p>
    <w:sectPr w:rsidR="002B3609" w:rsidRPr="002B3609" w:rsidSect="0012763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EAD0" w14:textId="77777777" w:rsidR="000B2F57" w:rsidRDefault="000B2F57" w:rsidP="00076498">
      <w:r>
        <w:separator/>
      </w:r>
    </w:p>
  </w:endnote>
  <w:endnote w:type="continuationSeparator" w:id="0">
    <w:p w14:paraId="1819F8A3" w14:textId="77777777" w:rsidR="000B2F57" w:rsidRDefault="000B2F57" w:rsidP="0007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582247"/>
      <w:docPartObj>
        <w:docPartGallery w:val="Page Numbers (Bottom of Page)"/>
        <w:docPartUnique/>
      </w:docPartObj>
    </w:sdtPr>
    <w:sdtEndPr>
      <w:rPr>
        <w:rStyle w:val="PageNumber"/>
      </w:rPr>
    </w:sdtEndPr>
    <w:sdtContent>
      <w:p w14:paraId="01CB95FB" w14:textId="5400FF42" w:rsidR="00F83F5B" w:rsidRDefault="00F83F5B" w:rsidP="00DD5B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CDB08" w14:textId="77777777" w:rsidR="00F83F5B" w:rsidRDefault="00F83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2468655"/>
      <w:docPartObj>
        <w:docPartGallery w:val="Page Numbers (Bottom of Page)"/>
        <w:docPartUnique/>
      </w:docPartObj>
    </w:sdtPr>
    <w:sdtEndPr>
      <w:rPr>
        <w:rStyle w:val="PageNumber"/>
      </w:rPr>
    </w:sdtEndPr>
    <w:sdtContent>
      <w:p w14:paraId="30FFFFA6" w14:textId="7F87BD46" w:rsidR="00F83F5B" w:rsidRDefault="00F83F5B" w:rsidP="00DD5B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0E2075" w14:textId="77777777" w:rsidR="00F83F5B" w:rsidRDefault="00F83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A081" w14:textId="77777777" w:rsidR="000B2F57" w:rsidRDefault="000B2F57" w:rsidP="00076498">
      <w:r>
        <w:separator/>
      </w:r>
    </w:p>
  </w:footnote>
  <w:footnote w:type="continuationSeparator" w:id="0">
    <w:p w14:paraId="622EB339" w14:textId="77777777" w:rsidR="000B2F57" w:rsidRDefault="000B2F57" w:rsidP="0007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93D"/>
    <w:multiLevelType w:val="hybridMultilevel"/>
    <w:tmpl w:val="41D2628A"/>
    <w:lvl w:ilvl="0" w:tplc="D7C41412">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277"/>
    <w:multiLevelType w:val="hybridMultilevel"/>
    <w:tmpl w:val="DAF6B67A"/>
    <w:lvl w:ilvl="0" w:tplc="D6842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2D81"/>
    <w:multiLevelType w:val="hybridMultilevel"/>
    <w:tmpl w:val="F8462E70"/>
    <w:lvl w:ilvl="0" w:tplc="D45C67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63B0F"/>
    <w:multiLevelType w:val="hybridMultilevel"/>
    <w:tmpl w:val="3C60C03A"/>
    <w:lvl w:ilvl="0" w:tplc="BCD23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1507"/>
    <w:multiLevelType w:val="hybridMultilevel"/>
    <w:tmpl w:val="E26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75A07"/>
    <w:multiLevelType w:val="hybridMultilevel"/>
    <w:tmpl w:val="F22E5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186F"/>
    <w:multiLevelType w:val="hybridMultilevel"/>
    <w:tmpl w:val="063A4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E3A39"/>
    <w:multiLevelType w:val="hybridMultilevel"/>
    <w:tmpl w:val="C05C0C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347C3"/>
    <w:multiLevelType w:val="hybridMultilevel"/>
    <w:tmpl w:val="A1A825A0"/>
    <w:lvl w:ilvl="0" w:tplc="F9CA43D4">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2319"/>
    <w:multiLevelType w:val="hybridMultilevel"/>
    <w:tmpl w:val="F46ECF7A"/>
    <w:lvl w:ilvl="0" w:tplc="C30888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E057A"/>
    <w:multiLevelType w:val="hybridMultilevel"/>
    <w:tmpl w:val="B2ACF0C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C583F"/>
    <w:multiLevelType w:val="hybridMultilevel"/>
    <w:tmpl w:val="84C4D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E5A0D"/>
    <w:multiLevelType w:val="hybridMultilevel"/>
    <w:tmpl w:val="F6360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F10F7"/>
    <w:multiLevelType w:val="hybridMultilevel"/>
    <w:tmpl w:val="2010650E"/>
    <w:lvl w:ilvl="0" w:tplc="DD28D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52751"/>
    <w:multiLevelType w:val="hybridMultilevel"/>
    <w:tmpl w:val="F2344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F72A2"/>
    <w:multiLevelType w:val="hybridMultilevel"/>
    <w:tmpl w:val="087A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56287"/>
    <w:multiLevelType w:val="hybridMultilevel"/>
    <w:tmpl w:val="189C7E24"/>
    <w:lvl w:ilvl="0" w:tplc="33C2F0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7782A"/>
    <w:multiLevelType w:val="hybridMultilevel"/>
    <w:tmpl w:val="76AE6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06417"/>
    <w:multiLevelType w:val="hybridMultilevel"/>
    <w:tmpl w:val="327AE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E502C"/>
    <w:multiLevelType w:val="hybridMultilevel"/>
    <w:tmpl w:val="A082126C"/>
    <w:lvl w:ilvl="0" w:tplc="501E2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225AA"/>
    <w:multiLevelType w:val="hybridMultilevel"/>
    <w:tmpl w:val="2AD48BA2"/>
    <w:lvl w:ilvl="0" w:tplc="F3DA9C42">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77918"/>
    <w:multiLevelType w:val="hybridMultilevel"/>
    <w:tmpl w:val="6D3ABC88"/>
    <w:lvl w:ilvl="0" w:tplc="BBB6DA46">
      <w:start w:val="7"/>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2" w15:restartNumberingAfterBreak="0">
    <w:nsid w:val="741A637C"/>
    <w:multiLevelType w:val="hybridMultilevel"/>
    <w:tmpl w:val="2AB81CC0"/>
    <w:lvl w:ilvl="0" w:tplc="176CF2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A7EE1"/>
    <w:multiLevelType w:val="hybridMultilevel"/>
    <w:tmpl w:val="864A3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C27A9C"/>
    <w:multiLevelType w:val="hybridMultilevel"/>
    <w:tmpl w:val="01C42C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634F8"/>
    <w:multiLevelType w:val="hybridMultilevel"/>
    <w:tmpl w:val="80B058F0"/>
    <w:lvl w:ilvl="0" w:tplc="176CF2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3"/>
  </w:num>
  <w:num w:numId="5">
    <w:abstractNumId w:val="19"/>
  </w:num>
  <w:num w:numId="6">
    <w:abstractNumId w:val="14"/>
  </w:num>
  <w:num w:numId="7">
    <w:abstractNumId w:val="7"/>
  </w:num>
  <w:num w:numId="8">
    <w:abstractNumId w:val="6"/>
  </w:num>
  <w:num w:numId="9">
    <w:abstractNumId w:val="11"/>
  </w:num>
  <w:num w:numId="10">
    <w:abstractNumId w:val="20"/>
  </w:num>
  <w:num w:numId="11">
    <w:abstractNumId w:val="8"/>
  </w:num>
  <w:num w:numId="12">
    <w:abstractNumId w:val="17"/>
  </w:num>
  <w:num w:numId="13">
    <w:abstractNumId w:val="16"/>
  </w:num>
  <w:num w:numId="14">
    <w:abstractNumId w:val="12"/>
  </w:num>
  <w:num w:numId="15">
    <w:abstractNumId w:val="18"/>
  </w:num>
  <w:num w:numId="16">
    <w:abstractNumId w:val="4"/>
  </w:num>
  <w:num w:numId="17">
    <w:abstractNumId w:val="24"/>
  </w:num>
  <w:num w:numId="18">
    <w:abstractNumId w:val="21"/>
  </w:num>
  <w:num w:numId="19">
    <w:abstractNumId w:val="22"/>
  </w:num>
  <w:num w:numId="20">
    <w:abstractNumId w:val="25"/>
  </w:num>
  <w:num w:numId="21">
    <w:abstractNumId w:val="9"/>
  </w:num>
  <w:num w:numId="22">
    <w:abstractNumId w:val="5"/>
  </w:num>
  <w:num w:numId="23">
    <w:abstractNumId w:val="2"/>
  </w:num>
  <w:num w:numId="24">
    <w:abstractNumId w:val="23"/>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62"/>
    <w:rsid w:val="00007372"/>
    <w:rsid w:val="0001481D"/>
    <w:rsid w:val="00014D4C"/>
    <w:rsid w:val="00071F5A"/>
    <w:rsid w:val="00076498"/>
    <w:rsid w:val="000846B9"/>
    <w:rsid w:val="00084ABE"/>
    <w:rsid w:val="000B2F57"/>
    <w:rsid w:val="000E35ED"/>
    <w:rsid w:val="00121597"/>
    <w:rsid w:val="00127634"/>
    <w:rsid w:val="001361D8"/>
    <w:rsid w:val="00170395"/>
    <w:rsid w:val="0018553F"/>
    <w:rsid w:val="00197895"/>
    <w:rsid w:val="00197CD3"/>
    <w:rsid w:val="001C0E5C"/>
    <w:rsid w:val="001C706B"/>
    <w:rsid w:val="001F4C0F"/>
    <w:rsid w:val="001F4CFD"/>
    <w:rsid w:val="001F5E82"/>
    <w:rsid w:val="0021650C"/>
    <w:rsid w:val="0023634B"/>
    <w:rsid w:val="00250777"/>
    <w:rsid w:val="00280BFB"/>
    <w:rsid w:val="002B3609"/>
    <w:rsid w:val="002B44B1"/>
    <w:rsid w:val="002D7037"/>
    <w:rsid w:val="002D77CE"/>
    <w:rsid w:val="002F27A6"/>
    <w:rsid w:val="00324562"/>
    <w:rsid w:val="003370E5"/>
    <w:rsid w:val="003439C6"/>
    <w:rsid w:val="00363FC4"/>
    <w:rsid w:val="00370581"/>
    <w:rsid w:val="00370E2B"/>
    <w:rsid w:val="00372683"/>
    <w:rsid w:val="003C60A7"/>
    <w:rsid w:val="003D1A48"/>
    <w:rsid w:val="004302FF"/>
    <w:rsid w:val="0045429E"/>
    <w:rsid w:val="00461568"/>
    <w:rsid w:val="004A6577"/>
    <w:rsid w:val="004B2265"/>
    <w:rsid w:val="005026B3"/>
    <w:rsid w:val="0052644B"/>
    <w:rsid w:val="00526A7A"/>
    <w:rsid w:val="00532BD6"/>
    <w:rsid w:val="00536F50"/>
    <w:rsid w:val="00582FC4"/>
    <w:rsid w:val="00590439"/>
    <w:rsid w:val="0059447D"/>
    <w:rsid w:val="005C098C"/>
    <w:rsid w:val="005E5A82"/>
    <w:rsid w:val="00607479"/>
    <w:rsid w:val="006447CD"/>
    <w:rsid w:val="00646A32"/>
    <w:rsid w:val="006664CF"/>
    <w:rsid w:val="006A472D"/>
    <w:rsid w:val="006A6463"/>
    <w:rsid w:val="006B6933"/>
    <w:rsid w:val="006D1C0E"/>
    <w:rsid w:val="006D3EBB"/>
    <w:rsid w:val="006F5A02"/>
    <w:rsid w:val="00742BB0"/>
    <w:rsid w:val="00743D64"/>
    <w:rsid w:val="0076327F"/>
    <w:rsid w:val="007665A3"/>
    <w:rsid w:val="0077518A"/>
    <w:rsid w:val="007A6EB2"/>
    <w:rsid w:val="007F70BE"/>
    <w:rsid w:val="008238B0"/>
    <w:rsid w:val="00827722"/>
    <w:rsid w:val="00870265"/>
    <w:rsid w:val="008C7ECE"/>
    <w:rsid w:val="008E3407"/>
    <w:rsid w:val="008F3FFB"/>
    <w:rsid w:val="0092784B"/>
    <w:rsid w:val="00956F90"/>
    <w:rsid w:val="009C3915"/>
    <w:rsid w:val="00A74CB5"/>
    <w:rsid w:val="00AB33CB"/>
    <w:rsid w:val="00AC2348"/>
    <w:rsid w:val="00AE007F"/>
    <w:rsid w:val="00AE2658"/>
    <w:rsid w:val="00AF1519"/>
    <w:rsid w:val="00B7484A"/>
    <w:rsid w:val="00BA1827"/>
    <w:rsid w:val="00BB4E36"/>
    <w:rsid w:val="00BD68E7"/>
    <w:rsid w:val="00BE52AB"/>
    <w:rsid w:val="00BE62BF"/>
    <w:rsid w:val="00BE65C8"/>
    <w:rsid w:val="00C673FA"/>
    <w:rsid w:val="00C80339"/>
    <w:rsid w:val="00C85CFE"/>
    <w:rsid w:val="00CA6607"/>
    <w:rsid w:val="00CD1632"/>
    <w:rsid w:val="00D063BE"/>
    <w:rsid w:val="00D36AE1"/>
    <w:rsid w:val="00D53A06"/>
    <w:rsid w:val="00D64032"/>
    <w:rsid w:val="00D65D4E"/>
    <w:rsid w:val="00D67B20"/>
    <w:rsid w:val="00D96CE9"/>
    <w:rsid w:val="00DA407F"/>
    <w:rsid w:val="00DC3E7D"/>
    <w:rsid w:val="00DD4A9B"/>
    <w:rsid w:val="00DD5B2C"/>
    <w:rsid w:val="00DE6D47"/>
    <w:rsid w:val="00E0124A"/>
    <w:rsid w:val="00E07D30"/>
    <w:rsid w:val="00E100FC"/>
    <w:rsid w:val="00E11BE5"/>
    <w:rsid w:val="00E35299"/>
    <w:rsid w:val="00E80FF3"/>
    <w:rsid w:val="00E957B8"/>
    <w:rsid w:val="00EA2762"/>
    <w:rsid w:val="00EC2AE8"/>
    <w:rsid w:val="00ED09FE"/>
    <w:rsid w:val="00EE6302"/>
    <w:rsid w:val="00EF68EE"/>
    <w:rsid w:val="00F11697"/>
    <w:rsid w:val="00F14CBD"/>
    <w:rsid w:val="00F36B7D"/>
    <w:rsid w:val="00F65498"/>
    <w:rsid w:val="00F80D39"/>
    <w:rsid w:val="00F83F5B"/>
    <w:rsid w:val="00F95CD9"/>
    <w:rsid w:val="00FA2DEC"/>
    <w:rsid w:val="00FB4BC1"/>
    <w:rsid w:val="00FD531D"/>
    <w:rsid w:val="00FF528B"/>
    <w:rsid w:val="00FF79ED"/>
    <w:rsid w:val="15856F71"/>
    <w:rsid w:val="36007C3E"/>
    <w:rsid w:val="499397BD"/>
    <w:rsid w:val="4BBC786B"/>
    <w:rsid w:val="51F8F5D9"/>
    <w:rsid w:val="63D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5B8A"/>
  <w15:chartTrackingRefBased/>
  <w15:docId w15:val="{CA2154DA-45BC-9747-9027-F7CA6015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CFD"/>
    <w:pPr>
      <w:ind w:left="720"/>
      <w:contextualSpacing/>
    </w:pPr>
  </w:style>
  <w:style w:type="paragraph" w:styleId="Footer">
    <w:name w:val="footer"/>
    <w:basedOn w:val="Normal"/>
    <w:link w:val="FooterChar"/>
    <w:uiPriority w:val="99"/>
    <w:unhideWhenUsed/>
    <w:rsid w:val="00076498"/>
    <w:pPr>
      <w:tabs>
        <w:tab w:val="center" w:pos="4680"/>
        <w:tab w:val="right" w:pos="9360"/>
      </w:tabs>
    </w:pPr>
  </w:style>
  <w:style w:type="character" w:customStyle="1" w:styleId="FooterChar">
    <w:name w:val="Footer Char"/>
    <w:basedOn w:val="DefaultParagraphFont"/>
    <w:link w:val="Footer"/>
    <w:uiPriority w:val="99"/>
    <w:rsid w:val="00076498"/>
  </w:style>
  <w:style w:type="character" w:styleId="PageNumber">
    <w:name w:val="page number"/>
    <w:basedOn w:val="DefaultParagraphFont"/>
    <w:uiPriority w:val="99"/>
    <w:semiHidden/>
    <w:unhideWhenUsed/>
    <w:rsid w:val="00076498"/>
  </w:style>
  <w:style w:type="paragraph" w:styleId="Header">
    <w:name w:val="header"/>
    <w:basedOn w:val="Normal"/>
    <w:link w:val="HeaderChar"/>
    <w:uiPriority w:val="99"/>
    <w:unhideWhenUsed/>
    <w:rsid w:val="00076498"/>
    <w:pPr>
      <w:tabs>
        <w:tab w:val="center" w:pos="4680"/>
        <w:tab w:val="right" w:pos="9360"/>
      </w:tabs>
    </w:pPr>
  </w:style>
  <w:style w:type="character" w:customStyle="1" w:styleId="HeaderChar">
    <w:name w:val="Header Char"/>
    <w:basedOn w:val="DefaultParagraphFont"/>
    <w:link w:val="Header"/>
    <w:uiPriority w:val="99"/>
    <w:rsid w:val="00076498"/>
  </w:style>
  <w:style w:type="paragraph" w:styleId="Revision">
    <w:name w:val="Revision"/>
    <w:hidden/>
    <w:uiPriority w:val="99"/>
    <w:semiHidden/>
    <w:rsid w:val="00E80FF3"/>
  </w:style>
  <w:style w:type="paragraph" w:styleId="BalloonText">
    <w:name w:val="Balloon Text"/>
    <w:basedOn w:val="Normal"/>
    <w:link w:val="BalloonTextChar"/>
    <w:uiPriority w:val="99"/>
    <w:semiHidden/>
    <w:unhideWhenUsed/>
    <w:rsid w:val="003439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9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103">
      <w:bodyDiv w:val="1"/>
      <w:marLeft w:val="0"/>
      <w:marRight w:val="0"/>
      <w:marTop w:val="0"/>
      <w:marBottom w:val="0"/>
      <w:divBdr>
        <w:top w:val="none" w:sz="0" w:space="0" w:color="auto"/>
        <w:left w:val="none" w:sz="0" w:space="0" w:color="auto"/>
        <w:bottom w:val="none" w:sz="0" w:space="0" w:color="auto"/>
        <w:right w:val="none" w:sz="0" w:space="0" w:color="auto"/>
      </w:divBdr>
      <w:divsChild>
        <w:div w:id="1586189151">
          <w:marLeft w:val="0"/>
          <w:marRight w:val="0"/>
          <w:marTop w:val="0"/>
          <w:marBottom w:val="0"/>
          <w:divBdr>
            <w:top w:val="none" w:sz="0" w:space="0" w:color="auto"/>
            <w:left w:val="none" w:sz="0" w:space="0" w:color="auto"/>
            <w:bottom w:val="none" w:sz="0" w:space="0" w:color="auto"/>
            <w:right w:val="none" w:sz="0" w:space="0" w:color="auto"/>
          </w:divBdr>
        </w:div>
      </w:divsChild>
    </w:div>
    <w:div w:id="1417556497">
      <w:bodyDiv w:val="1"/>
      <w:marLeft w:val="0"/>
      <w:marRight w:val="0"/>
      <w:marTop w:val="0"/>
      <w:marBottom w:val="0"/>
      <w:divBdr>
        <w:top w:val="none" w:sz="0" w:space="0" w:color="auto"/>
        <w:left w:val="none" w:sz="0" w:space="0" w:color="auto"/>
        <w:bottom w:val="none" w:sz="0" w:space="0" w:color="auto"/>
        <w:right w:val="none" w:sz="0" w:space="0" w:color="auto"/>
      </w:divBdr>
      <w:divsChild>
        <w:div w:id="1980183466">
          <w:marLeft w:val="0"/>
          <w:marRight w:val="0"/>
          <w:marTop w:val="0"/>
          <w:marBottom w:val="0"/>
          <w:divBdr>
            <w:top w:val="none" w:sz="0" w:space="0" w:color="auto"/>
            <w:left w:val="none" w:sz="0" w:space="0" w:color="auto"/>
            <w:bottom w:val="none" w:sz="0" w:space="0" w:color="auto"/>
            <w:right w:val="none" w:sz="0" w:space="0" w:color="auto"/>
          </w:divBdr>
        </w:div>
        <w:div w:id="124276650">
          <w:marLeft w:val="0"/>
          <w:marRight w:val="0"/>
          <w:marTop w:val="0"/>
          <w:marBottom w:val="0"/>
          <w:divBdr>
            <w:top w:val="none" w:sz="0" w:space="0" w:color="auto"/>
            <w:left w:val="none" w:sz="0" w:space="0" w:color="auto"/>
            <w:bottom w:val="none" w:sz="0" w:space="0" w:color="auto"/>
            <w:right w:val="none" w:sz="0" w:space="0" w:color="auto"/>
          </w:divBdr>
        </w:div>
        <w:div w:id="1265335722">
          <w:marLeft w:val="0"/>
          <w:marRight w:val="0"/>
          <w:marTop w:val="0"/>
          <w:marBottom w:val="0"/>
          <w:divBdr>
            <w:top w:val="none" w:sz="0" w:space="0" w:color="auto"/>
            <w:left w:val="none" w:sz="0" w:space="0" w:color="auto"/>
            <w:bottom w:val="none" w:sz="0" w:space="0" w:color="auto"/>
            <w:right w:val="none" w:sz="0" w:space="0" w:color="auto"/>
          </w:divBdr>
        </w:div>
        <w:div w:id="503787298">
          <w:marLeft w:val="0"/>
          <w:marRight w:val="0"/>
          <w:marTop w:val="0"/>
          <w:marBottom w:val="0"/>
          <w:divBdr>
            <w:top w:val="none" w:sz="0" w:space="0" w:color="auto"/>
            <w:left w:val="none" w:sz="0" w:space="0" w:color="auto"/>
            <w:bottom w:val="none" w:sz="0" w:space="0" w:color="auto"/>
            <w:right w:val="none" w:sz="0" w:space="0" w:color="auto"/>
          </w:divBdr>
        </w:div>
        <w:div w:id="124210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Collard</dc:creator>
  <cp:keywords/>
  <dc:description/>
  <cp:lastModifiedBy>Louise Collard</cp:lastModifiedBy>
  <cp:revision>2</cp:revision>
  <cp:lastPrinted>2019-11-26T11:29:00Z</cp:lastPrinted>
  <dcterms:created xsi:type="dcterms:W3CDTF">2020-01-10T12:57:00Z</dcterms:created>
  <dcterms:modified xsi:type="dcterms:W3CDTF">2020-01-10T12:57:00Z</dcterms:modified>
</cp:coreProperties>
</file>