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2636F" w14:textId="5063954F" w:rsidR="004D387E" w:rsidRPr="004D387E" w:rsidRDefault="004D387E" w:rsidP="004D387E">
      <w:pPr>
        <w:pageBreakBefore/>
        <w:spacing w:after="240" w:line="240" w:lineRule="auto"/>
        <w:outlineLvl w:val="0"/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</w:pPr>
      <w:bookmarkStart w:id="0" w:name="_Toc449687247"/>
      <w:bookmarkStart w:id="1" w:name="_Toc503965496"/>
      <w:r w:rsidRPr="004D387E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 xml:space="preserve">Pupil premium strategy / </w:t>
      </w:r>
      <w:r w:rsidR="008C5D12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>self-evaluation (primary</w:t>
      </w:r>
      <w:r w:rsidRPr="004D387E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>)</w:t>
      </w:r>
      <w:bookmarkEnd w:id="0"/>
      <w:bookmarkEnd w:id="1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5"/>
        <w:gridCol w:w="3968"/>
        <w:gridCol w:w="1134"/>
        <w:gridCol w:w="5245"/>
        <w:gridCol w:w="992"/>
      </w:tblGrid>
      <w:tr w:rsidR="004D387E" w:rsidRPr="004D387E" w14:paraId="0708AB1B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E5D9422" w14:textId="77777777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Summary information</w:t>
            </w:r>
          </w:p>
        </w:tc>
      </w:tr>
      <w:tr w:rsidR="004D387E" w:rsidRPr="004D387E" w14:paraId="55F3B49F" w14:textId="77777777" w:rsidTr="00AC63AA">
        <w:trPr>
          <w:trHeight w:hRule="exact" w:val="340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7298DA9C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2474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D078E87" w14:textId="3281421A" w:rsidR="004D387E" w:rsidRPr="004D387E" w:rsidRDefault="00912B12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St Mary’s Catholic Primary Axminster </w:t>
            </w:r>
          </w:p>
        </w:tc>
      </w:tr>
      <w:tr w:rsidR="004D387E" w:rsidRPr="004D387E" w14:paraId="4618CC2C" w14:textId="77777777" w:rsidTr="00AC63AA">
        <w:trPr>
          <w:trHeight w:hRule="exact" w:val="340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0165210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Academic Year</w:t>
            </w:r>
          </w:p>
        </w:tc>
        <w:tc>
          <w:tcPr>
            <w:tcW w:w="1135" w:type="dxa"/>
            <w:shd w:val="clear" w:color="auto" w:fill="auto"/>
            <w:tcMar>
              <w:top w:w="57" w:type="dxa"/>
              <w:bottom w:w="57" w:type="dxa"/>
            </w:tcMar>
          </w:tcPr>
          <w:p w14:paraId="1FB137FA" w14:textId="5B5A42A7" w:rsidR="004D387E" w:rsidRPr="004D387E" w:rsidRDefault="00912B12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2019/20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202020 </w:t>
            </w:r>
          </w:p>
        </w:tc>
        <w:tc>
          <w:tcPr>
            <w:tcW w:w="3968" w:type="dxa"/>
            <w:shd w:val="clear" w:color="auto" w:fill="auto"/>
          </w:tcPr>
          <w:p w14:paraId="6CBD4643" w14:textId="0C85BBF0" w:rsidR="004D387E" w:rsidRPr="004D387E" w:rsidRDefault="004D387E" w:rsidP="005A2715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PP budget</w:t>
            </w:r>
            <w:r w:rsidR="001618A8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14:paraId="343D78E1" w14:textId="18AD9026" w:rsidR="004D387E" w:rsidRPr="004D387E" w:rsidRDefault="001618A8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£40,000</w:t>
            </w:r>
          </w:p>
        </w:tc>
        <w:tc>
          <w:tcPr>
            <w:tcW w:w="5245" w:type="dxa"/>
            <w:shd w:val="clear" w:color="auto" w:fill="auto"/>
          </w:tcPr>
          <w:p w14:paraId="35532DA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Date of most recent PP Review</w:t>
            </w:r>
          </w:p>
        </w:tc>
        <w:tc>
          <w:tcPr>
            <w:tcW w:w="992" w:type="dxa"/>
            <w:shd w:val="clear" w:color="auto" w:fill="auto"/>
          </w:tcPr>
          <w:p w14:paraId="530A1D74" w14:textId="4FC6EB7D" w:rsidR="004D387E" w:rsidRPr="004D387E" w:rsidRDefault="00912B12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11/18</w:t>
            </w:r>
          </w:p>
        </w:tc>
      </w:tr>
      <w:tr w:rsidR="004D387E" w:rsidRPr="004D387E" w14:paraId="1528635C" w14:textId="77777777" w:rsidTr="00AC63AA">
        <w:trPr>
          <w:trHeight w:hRule="exact" w:val="488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405D9671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number of pupils</w:t>
            </w:r>
          </w:p>
        </w:tc>
        <w:tc>
          <w:tcPr>
            <w:tcW w:w="1135" w:type="dxa"/>
            <w:shd w:val="clear" w:color="auto" w:fill="auto"/>
            <w:tcMar>
              <w:top w:w="57" w:type="dxa"/>
              <w:bottom w:w="57" w:type="dxa"/>
            </w:tcMar>
          </w:tcPr>
          <w:p w14:paraId="61613A73" w14:textId="6A1871AB" w:rsidR="004D387E" w:rsidRPr="004D387E" w:rsidRDefault="00912B12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3968" w:type="dxa"/>
            <w:shd w:val="clear" w:color="auto" w:fill="auto"/>
          </w:tcPr>
          <w:p w14:paraId="6A0C3FF7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Number of pupils eligible for PP</w:t>
            </w:r>
          </w:p>
        </w:tc>
        <w:tc>
          <w:tcPr>
            <w:tcW w:w="1134" w:type="dxa"/>
            <w:shd w:val="clear" w:color="auto" w:fill="auto"/>
          </w:tcPr>
          <w:p w14:paraId="72FEE009" w14:textId="5720ED21" w:rsidR="004D387E" w:rsidRPr="004D387E" w:rsidRDefault="00912B12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14:paraId="36E5BC65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Date for next internal review of this strategy</w:t>
            </w:r>
          </w:p>
        </w:tc>
        <w:tc>
          <w:tcPr>
            <w:tcW w:w="992" w:type="dxa"/>
            <w:shd w:val="clear" w:color="auto" w:fill="auto"/>
          </w:tcPr>
          <w:p w14:paraId="267943BD" w14:textId="115088AA" w:rsidR="004D387E" w:rsidRPr="004D387E" w:rsidRDefault="00912B12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12/19</w:t>
            </w:r>
          </w:p>
        </w:tc>
      </w:tr>
    </w:tbl>
    <w:p w14:paraId="49786EA7" w14:textId="77777777" w:rsidR="004D387E" w:rsidRPr="004D387E" w:rsidRDefault="004D387E" w:rsidP="004D387E">
      <w:pPr>
        <w:spacing w:after="0" w:line="288" w:lineRule="auto"/>
        <w:rPr>
          <w:rFonts w:ascii="Arial" w:eastAsia="Times New Roman" w:hAnsi="Arial" w:cs="Arial"/>
          <w:color w:val="0D0D0D"/>
          <w:sz w:val="12"/>
          <w:szCs w:val="12"/>
          <w:lang w:eastAsia="en-GB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"/>
        <w:gridCol w:w="8064"/>
        <w:gridCol w:w="2598"/>
        <w:gridCol w:w="491"/>
        <w:gridCol w:w="3402"/>
      </w:tblGrid>
      <w:tr w:rsidR="004D387E" w:rsidRPr="004D387E" w14:paraId="4251661D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2C39D948" w14:textId="7202AED7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 xml:space="preserve">Current attainment </w:t>
            </w:r>
            <w:r w:rsidR="0017023B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4D387E" w:rsidRPr="004D387E" w14:paraId="0D92AEE6" w14:textId="77777777" w:rsidTr="005A2715">
        <w:trPr>
          <w:trHeight w:hRule="exact" w:val="762"/>
        </w:trPr>
        <w:tc>
          <w:tcPr>
            <w:tcW w:w="89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7C740E6" w14:textId="0DFBEE4A" w:rsidR="00D43F7A" w:rsidRPr="004D387E" w:rsidRDefault="00D43F7A" w:rsidP="004D387E">
            <w:pPr>
              <w:spacing w:after="240" w:line="288" w:lineRule="auto"/>
              <w:ind w:left="720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089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21193A4" w14:textId="77777777" w:rsidR="004D387E" w:rsidRPr="004D387E" w:rsidRDefault="004D387E" w:rsidP="004D387E">
            <w:pPr>
              <w:spacing w:after="240" w:line="288" w:lineRule="auto"/>
              <w:contextualSpacing/>
              <w:jc w:val="center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Pupils eligible for PP (your school)</w:t>
            </w:r>
          </w:p>
        </w:tc>
        <w:tc>
          <w:tcPr>
            <w:tcW w:w="340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759DD7C" w14:textId="77777777" w:rsidR="004D387E" w:rsidRPr="004D387E" w:rsidRDefault="004D387E" w:rsidP="004D387E">
            <w:pPr>
              <w:spacing w:after="240" w:line="288" w:lineRule="auto"/>
              <w:contextualSpacing/>
              <w:jc w:val="center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 xml:space="preserve">Pupils not eligible for PP (national average) </w:t>
            </w:r>
          </w:p>
        </w:tc>
      </w:tr>
      <w:tr w:rsidR="004D387E" w:rsidRPr="004D387E" w14:paraId="5793CFBE" w14:textId="77777777" w:rsidTr="005A2715">
        <w:trPr>
          <w:trHeight w:hRule="exact" w:val="397"/>
        </w:trPr>
        <w:tc>
          <w:tcPr>
            <w:tcW w:w="8926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F4C60A8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% achieving expected standard or above in reading, writing &amp; maths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24E23A" w14:textId="13B73512" w:rsidR="004D387E" w:rsidRPr="005A2715" w:rsidRDefault="0017023B" w:rsidP="005A2715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620792B3" w14:textId="6C26D37D" w:rsidR="004D387E" w:rsidRPr="005A2715" w:rsidRDefault="0017023B" w:rsidP="005A2715">
            <w:pPr>
              <w:spacing w:after="240" w:line="288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n-GB"/>
              </w:rPr>
              <w:t>76  (</w:t>
            </w:r>
            <w:r w:rsidR="00674A3B" w:rsidRPr="005A2715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n-GB"/>
              </w:rPr>
              <w:t>65)</w:t>
            </w:r>
          </w:p>
        </w:tc>
      </w:tr>
      <w:tr w:rsidR="004D387E" w:rsidRPr="004D387E" w14:paraId="41D73A72" w14:textId="77777777" w:rsidTr="005A2715">
        <w:trPr>
          <w:trHeight w:hRule="exact" w:val="391"/>
        </w:trPr>
        <w:tc>
          <w:tcPr>
            <w:tcW w:w="8926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C958962" w14:textId="4FA227D9" w:rsidR="004D387E" w:rsidRPr="004D387E" w:rsidRDefault="004D387E" w:rsidP="005A2715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 xml:space="preserve">% making expected </w:t>
            </w:r>
            <w:r w:rsidRPr="005A271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progress</w:t>
            </w:r>
            <w:r w:rsidR="00E71308">
              <w:rPr>
                <w:rFonts w:ascii="Arial" w:eastAsia="Arial" w:hAnsi="Arial" w:cs="Arial"/>
                <w:b/>
                <w:color w:val="4472C4" w:themeColor="accent5"/>
                <w:sz w:val="24"/>
                <w:szCs w:val="24"/>
                <w:lang w:eastAsia="en-GB"/>
              </w:rPr>
              <w:t xml:space="preserve"> </w:t>
            </w:r>
            <w:r w:rsidRPr="004D387E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>in reading (as measured in the school)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C45AE0" w14:textId="0C1535C6" w:rsidR="004D387E" w:rsidRPr="005A2715" w:rsidRDefault="00674A3B" w:rsidP="005A2715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5ADF4141" w14:textId="72E9CCE2" w:rsidR="004D387E" w:rsidRPr="005A2715" w:rsidRDefault="005A2715" w:rsidP="005A2715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7</w:t>
            </w:r>
            <w:r w:rsidR="00674A3B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="00E71308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   </w:t>
            </w:r>
            <w:r w:rsidR="0017023B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( </w:t>
            </w:r>
            <w:r w:rsidR="00E71308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73 )</w:t>
            </w:r>
          </w:p>
        </w:tc>
      </w:tr>
      <w:tr w:rsidR="004D387E" w:rsidRPr="004D387E" w14:paraId="31E6FACB" w14:textId="77777777" w:rsidTr="005A2715">
        <w:trPr>
          <w:trHeight w:hRule="exact" w:val="399"/>
        </w:trPr>
        <w:tc>
          <w:tcPr>
            <w:tcW w:w="8926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8EA0D77" w14:textId="04255348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 xml:space="preserve">% making expected </w:t>
            </w:r>
            <w:r w:rsidRPr="005A271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progress </w:t>
            </w: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in writing (as measured in the school)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137734" w14:textId="161FF13E" w:rsidR="004D387E" w:rsidRPr="005A2715" w:rsidRDefault="0017023B" w:rsidP="005A2715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73D0F229" w14:textId="76607530" w:rsidR="004D387E" w:rsidRPr="005A2715" w:rsidRDefault="00674A3B" w:rsidP="005A2715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84</w:t>
            </w:r>
            <w:r w:rsidR="00E71308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   </w:t>
            </w:r>
            <w:r w:rsidR="0017023B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( </w:t>
            </w:r>
            <w:r w:rsidR="00E71308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78 )</w:t>
            </w:r>
          </w:p>
        </w:tc>
      </w:tr>
      <w:tr w:rsidR="004D387E" w:rsidRPr="004D387E" w14:paraId="1866B41D" w14:textId="77777777" w:rsidTr="005A2715">
        <w:trPr>
          <w:trHeight w:hRule="exact" w:val="393"/>
        </w:trPr>
        <w:tc>
          <w:tcPr>
            <w:tcW w:w="8926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53006CE" w14:textId="4C318BCE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 xml:space="preserve">% making expected </w:t>
            </w:r>
            <w:r w:rsidR="00E71308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 xml:space="preserve"> </w:t>
            </w:r>
            <w:r w:rsidRPr="005A271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progress</w:t>
            </w: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 xml:space="preserve"> in mathematics (as measured in the </w:t>
            </w:r>
            <w:proofErr w:type="spellStart"/>
            <w:r w:rsidR="005A2715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school</w:t>
            </w: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school</w:t>
            </w:r>
            <w:proofErr w:type="spellEnd"/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81C423" w14:textId="6276A320" w:rsidR="004D387E" w:rsidRPr="005A2715" w:rsidRDefault="00674A3B" w:rsidP="005A2715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734E2823" w14:textId="61F84541" w:rsidR="004D387E" w:rsidRPr="005A2715" w:rsidRDefault="00674A3B" w:rsidP="005A2715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84</w:t>
            </w:r>
            <w:r w:rsidR="00E71308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  </w:t>
            </w:r>
            <w:r w:rsidR="0017023B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( </w:t>
            </w:r>
            <w:r w:rsidR="00E71308" w:rsidRPr="005A271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79 )</w:t>
            </w:r>
          </w:p>
        </w:tc>
      </w:tr>
      <w:tr w:rsidR="004D387E" w:rsidRPr="004D387E" w14:paraId="40AD67D4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7187781" w14:textId="45F1A9DD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Barriers to future attainment (for pupils eligible for PP)</w:t>
            </w:r>
          </w:p>
        </w:tc>
      </w:tr>
      <w:tr w:rsidR="004D387E" w:rsidRPr="004D387E" w14:paraId="417217F0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775134B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Academic barriers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(issues to be addressed in school, such as poor oral language skills)</w:t>
            </w:r>
          </w:p>
        </w:tc>
      </w:tr>
      <w:tr w:rsidR="004D387E" w:rsidRPr="004D387E" w14:paraId="11E277FD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0D170C" w14:textId="77777777" w:rsidR="004D387E" w:rsidRPr="004D387E" w:rsidRDefault="004D387E" w:rsidP="004D387E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555" w:type="dxa"/>
            <w:gridSpan w:val="4"/>
            <w:shd w:val="clear" w:color="auto" w:fill="auto"/>
          </w:tcPr>
          <w:p w14:paraId="7E39FE6C" w14:textId="707A23D0" w:rsidR="004D387E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Metacognition skills limited</w:t>
            </w:r>
          </w:p>
        </w:tc>
      </w:tr>
      <w:tr w:rsidR="00964634" w:rsidRPr="004D387E" w14:paraId="7E68889C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99FC8A" w14:textId="77777777" w:rsidR="00964634" w:rsidRPr="004D387E" w:rsidRDefault="00964634" w:rsidP="004D387E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555" w:type="dxa"/>
            <w:gridSpan w:val="4"/>
            <w:shd w:val="clear" w:color="auto" w:fill="auto"/>
          </w:tcPr>
          <w:p w14:paraId="787A1445" w14:textId="01879A31" w:rsidR="00964634" w:rsidRDefault="00D43F7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Social and emotional resilience</w:t>
            </w:r>
          </w:p>
        </w:tc>
      </w:tr>
      <w:tr w:rsidR="004D387E" w:rsidRPr="004D387E" w14:paraId="05121794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821D70A" w14:textId="77777777" w:rsidR="004D387E" w:rsidRPr="004D387E" w:rsidRDefault="004D387E" w:rsidP="004D387E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555" w:type="dxa"/>
            <w:gridSpan w:val="4"/>
            <w:shd w:val="clear" w:color="auto" w:fill="auto"/>
          </w:tcPr>
          <w:p w14:paraId="054361F8" w14:textId="4FDB85BC" w:rsidR="004D387E" w:rsidRPr="004D387E" w:rsidRDefault="00D43F7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Multiple needs ( SEND,  EAL)</w:t>
            </w:r>
          </w:p>
        </w:tc>
      </w:tr>
      <w:tr w:rsidR="004D387E" w:rsidRPr="004D387E" w14:paraId="2BE351EA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4EEB1722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Additional barriers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(including issues which also require action outside school, such as low attendance rates)</w:t>
            </w:r>
          </w:p>
        </w:tc>
      </w:tr>
      <w:tr w:rsidR="004D387E" w:rsidRPr="004D387E" w14:paraId="0116C256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ACA3A53" w14:textId="126C08BB" w:rsidR="004D387E" w:rsidRPr="004D387E" w:rsidRDefault="00D43F7A" w:rsidP="004D387E">
            <w:pPr>
              <w:tabs>
                <w:tab w:val="left" w:pos="60"/>
                <w:tab w:val="left" w:pos="284"/>
              </w:tabs>
              <w:spacing w:after="240" w:line="288" w:lineRule="auto"/>
              <w:ind w:left="426" w:hanging="321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4555" w:type="dxa"/>
            <w:gridSpan w:val="4"/>
            <w:shd w:val="clear" w:color="auto" w:fill="auto"/>
          </w:tcPr>
          <w:p w14:paraId="4B2C6475" w14:textId="3908E8C6" w:rsidR="004D387E" w:rsidRPr="004D387E" w:rsidRDefault="00964634" w:rsidP="00964634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Attendance</w:t>
            </w:r>
          </w:p>
        </w:tc>
      </w:tr>
      <w:tr w:rsidR="004D387E" w:rsidRPr="004D387E" w14:paraId="144DB73B" w14:textId="77777777" w:rsidTr="00AC63AA">
        <w:trPr>
          <w:trHeight w:hRule="exact" w:val="340"/>
        </w:trPr>
        <w:tc>
          <w:tcPr>
            <w:tcW w:w="11524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12A0AF2" w14:textId="2AD8EDA6" w:rsidR="004D387E" w:rsidRPr="004D387E" w:rsidRDefault="004D387E" w:rsidP="004D387E">
            <w:pPr>
              <w:numPr>
                <w:ilvl w:val="0"/>
                <w:numId w:val="4"/>
              </w:numPr>
              <w:spacing w:after="240" w:line="288" w:lineRule="auto"/>
              <w:ind w:left="567"/>
              <w:contextualSpacing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noProof/>
                <w:color w:val="0D0D0D"/>
                <w:sz w:val="24"/>
                <w:szCs w:val="24"/>
                <w:lang w:eastAsia="en-GB"/>
              </w:rPr>
              <w:t>Intended</w:t>
            </w: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outcomes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(specific outcomes and how they will be measured)</w:t>
            </w:r>
          </w:p>
        </w:tc>
        <w:tc>
          <w:tcPr>
            <w:tcW w:w="3893" w:type="dxa"/>
            <w:gridSpan w:val="2"/>
            <w:shd w:val="clear" w:color="auto" w:fill="CFDCE3"/>
          </w:tcPr>
          <w:p w14:paraId="24F2DE7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5A27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Success criteria </w:t>
            </w:r>
          </w:p>
        </w:tc>
      </w:tr>
      <w:tr w:rsidR="004D387E" w:rsidRPr="004D387E" w14:paraId="16FF15EE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047AFBCC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D1A7EC6" w14:textId="162E1C4E" w:rsidR="004D387E" w:rsidRPr="004D387E" w:rsidRDefault="0017023B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All pupils to achieve at least within year expected progress in R,W and M 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7C7E5E93" w14:textId="5072B875" w:rsidR="004D387E" w:rsidRPr="004D387E" w:rsidRDefault="004D387E" w:rsidP="005A2715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6FA45ED7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52F90DEC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97F4FF" w14:textId="76D71E5B" w:rsidR="004D387E" w:rsidRPr="004D387E" w:rsidRDefault="0017023B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Percentage of pupils achieving within year more than expected progress in R,W and M to increase 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5B9EA171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798EA99A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0FD74270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01C7E8E" w14:textId="6C180B3C" w:rsidR="004D387E" w:rsidRPr="004D387E" w:rsidRDefault="0017023B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Percentage of pupils achieving GD in R, W and M to increase 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702FEC71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5185D9C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710D7134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BBCC643" w14:textId="4126120D" w:rsidR="004D387E" w:rsidRPr="004D387E" w:rsidRDefault="0017023B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E71308">
              <w:rPr>
                <w:rFonts w:ascii="Arial" w:eastAsia="Times New Roman" w:hAnsi="Arial" w:cs="Arial"/>
                <w:color w:val="0D0D0D"/>
                <w:lang w:eastAsia="en-GB"/>
              </w:rPr>
              <w:t>Percentage of pupils achieving more than expected progress in R,W and M across key stages to increase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040EC14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52CC0DB3" w14:textId="77777777" w:rsidR="004D387E" w:rsidRPr="004D387E" w:rsidRDefault="004D387E" w:rsidP="004D387E">
      <w:pPr>
        <w:spacing w:after="0" w:line="288" w:lineRule="auto"/>
        <w:rPr>
          <w:rFonts w:ascii="Arial" w:eastAsia="Times New Roman" w:hAnsi="Arial" w:cs="Arial"/>
          <w:color w:val="0D0D0D"/>
          <w:sz w:val="24"/>
          <w:szCs w:val="24"/>
          <w:lang w:eastAsia="en-GB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559"/>
        <w:gridCol w:w="142"/>
        <w:gridCol w:w="3544"/>
        <w:gridCol w:w="992"/>
        <w:gridCol w:w="2268"/>
        <w:gridCol w:w="1417"/>
        <w:gridCol w:w="1843"/>
        <w:gridCol w:w="992"/>
      </w:tblGrid>
      <w:tr w:rsidR="004D387E" w:rsidRPr="004D387E" w14:paraId="39C046DC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793678AC" w14:textId="7D1A5943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Review of expenditure </w:t>
            </w:r>
          </w:p>
        </w:tc>
      </w:tr>
      <w:tr w:rsidR="004D387E" w:rsidRPr="004D387E" w14:paraId="61735E72" w14:textId="77777777" w:rsidTr="00AC63AA">
        <w:trPr>
          <w:trHeight w:hRule="exact" w:val="340"/>
        </w:trPr>
        <w:tc>
          <w:tcPr>
            <w:tcW w:w="421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06B40D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Previous Academic Year</w:t>
            </w:r>
          </w:p>
        </w:tc>
        <w:tc>
          <w:tcPr>
            <w:tcW w:w="11198" w:type="dxa"/>
            <w:gridSpan w:val="7"/>
            <w:shd w:val="clear" w:color="auto" w:fill="auto"/>
          </w:tcPr>
          <w:p w14:paraId="4DA22BB3" w14:textId="77777777" w:rsidR="004D387E" w:rsidRPr="004D387E" w:rsidRDefault="004D387E" w:rsidP="004D387E">
            <w:pPr>
              <w:spacing w:after="240" w:line="288" w:lineRule="auto"/>
              <w:ind w:left="567"/>
              <w:contextualSpacing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3D369910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FFFFFF"/>
            <w:tcMar>
              <w:top w:w="57" w:type="dxa"/>
              <w:bottom w:w="57" w:type="dxa"/>
            </w:tcMar>
          </w:tcPr>
          <w:p w14:paraId="21FB3540" w14:textId="77777777" w:rsidR="004D387E" w:rsidRPr="004D387E" w:rsidRDefault="004D387E" w:rsidP="004D387E">
            <w:pPr>
              <w:numPr>
                <w:ilvl w:val="0"/>
                <w:numId w:val="3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Quality of teaching for all</w:t>
            </w:r>
          </w:p>
        </w:tc>
      </w:tr>
      <w:tr w:rsidR="004D387E" w:rsidRPr="004D387E" w14:paraId="1311FD38" w14:textId="77777777" w:rsidTr="00AC63AA">
        <w:trPr>
          <w:trHeight w:hRule="exact" w:val="1173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29AD938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8C3474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2C50A6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2CD71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0F44D771" w14:textId="72C4DC96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992" w:type="dxa"/>
            <w:shd w:val="clear" w:color="auto" w:fill="auto"/>
          </w:tcPr>
          <w:p w14:paraId="5F09B92E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4D387E" w:rsidRPr="004D387E" w14:paraId="6CCCFB3C" w14:textId="77777777" w:rsidTr="00F24D2A">
        <w:trPr>
          <w:trHeight w:hRule="exact" w:val="1573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22F7CE0E" w14:textId="19D25083" w:rsidR="004D387E" w:rsidRPr="004D387E" w:rsidRDefault="00D43F7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Develop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self review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skills of pupils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7A8B406" w14:textId="719E8DB1" w:rsidR="004D387E" w:rsidRPr="004D387E" w:rsidRDefault="00F24D2A" w:rsidP="00F24D2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Improve metacognitive skills and confidence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E0F01DA" w14:textId="6DDA866B" w:rsidR="004D387E" w:rsidRP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D1D3689" w14:textId="77777777" w:rsid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Became part of QFT and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SLt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review rather than by a mentored approach</w:t>
            </w:r>
          </w:p>
          <w:p w14:paraId="60C6E076" w14:textId="555F8306" w:rsidR="00F24D2A" w:rsidRP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as part of QFT </w:t>
            </w:r>
          </w:p>
        </w:tc>
        <w:tc>
          <w:tcPr>
            <w:tcW w:w="992" w:type="dxa"/>
            <w:shd w:val="clear" w:color="auto" w:fill="auto"/>
          </w:tcPr>
          <w:p w14:paraId="489DE7A8" w14:textId="1FAC6D87" w:rsidR="004D387E" w:rsidRPr="004D387E" w:rsidRDefault="00D43F7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500</w:t>
            </w:r>
          </w:p>
        </w:tc>
      </w:tr>
      <w:tr w:rsidR="00D43F7A" w:rsidRPr="004D387E" w14:paraId="47430ED5" w14:textId="77777777" w:rsidTr="00F24D2A">
        <w:trPr>
          <w:trHeight w:hRule="exact" w:val="1072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6638EA3F" w14:textId="23405C6E" w:rsidR="00D43F7A" w:rsidRDefault="00D43F7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Narrow the gap by consistent teaching 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07F63BB" w14:textId="10C5D77E" w:rsidR="00D43F7A" w:rsidRP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QFT raise skills of all 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221C58B" w14:textId="408487D1" w:rsidR="00D43F7A" w:rsidRPr="004D387E" w:rsidRDefault="00F24D2A" w:rsidP="00F24D2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4A4195A" w14:textId="16C06D73" w:rsidR="00D43F7A" w:rsidRP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992" w:type="dxa"/>
            <w:shd w:val="clear" w:color="auto" w:fill="auto"/>
          </w:tcPr>
          <w:p w14:paraId="266D397C" w14:textId="7037F451" w:rsidR="00D43F7A" w:rsidRDefault="00D43F7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13000</w:t>
            </w:r>
          </w:p>
        </w:tc>
      </w:tr>
      <w:tr w:rsidR="00F24D2A" w:rsidRPr="004D387E" w14:paraId="739AD300" w14:textId="77777777" w:rsidTr="00F24D2A">
        <w:trPr>
          <w:trHeight w:hRule="exact" w:val="2214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45E205B8" w14:textId="11D9E833" w:rsidR="00F24D2A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Broaden experience and increase levels of social skills, team work and independence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02464E" w14:textId="79C71C4B" w:rsidR="00F24D2A" w:rsidRP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More resilient and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self aware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learners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14FC55F" w14:textId="504F78A3" w:rsidR="00F24D2A" w:rsidRP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C53BFB4" w14:textId="360D05C2" w:rsidR="00F24D2A" w:rsidRP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now statutory as part of new Ofsted framework Sept 2019 </w:t>
            </w:r>
          </w:p>
        </w:tc>
        <w:tc>
          <w:tcPr>
            <w:tcW w:w="992" w:type="dxa"/>
            <w:shd w:val="clear" w:color="auto" w:fill="auto"/>
          </w:tcPr>
          <w:p w14:paraId="53EE2F56" w14:textId="7D3412D6" w:rsidR="00F24D2A" w:rsidRPr="00F24D2A" w:rsidRDefault="00F24D2A" w:rsidP="00F24D2A">
            <w:pPr>
              <w:pStyle w:val="ListParagraph"/>
              <w:numPr>
                <w:ilvl w:val="0"/>
                <w:numId w:val="13"/>
              </w:num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3A12CC5F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0ECF1985" w14:textId="77777777" w:rsidR="004D387E" w:rsidRPr="004D387E" w:rsidRDefault="004D387E" w:rsidP="004D387E">
            <w:pPr>
              <w:numPr>
                <w:ilvl w:val="0"/>
                <w:numId w:val="3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Targeted support</w:t>
            </w:r>
          </w:p>
        </w:tc>
      </w:tr>
      <w:tr w:rsidR="004D387E" w:rsidRPr="004D387E" w14:paraId="44A53248" w14:textId="77777777" w:rsidTr="00AC63AA">
        <w:trPr>
          <w:trHeight w:hRule="exact" w:val="1220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E37362B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72611C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A84A009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CFC6192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0937F1E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992" w:type="dxa"/>
            <w:shd w:val="clear" w:color="auto" w:fill="auto"/>
          </w:tcPr>
          <w:p w14:paraId="42474EC2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4D387E" w:rsidRPr="004D387E" w14:paraId="429790F9" w14:textId="77777777" w:rsidTr="00D43F7A">
        <w:trPr>
          <w:trHeight w:hRule="exact" w:val="1604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086CAC7" w14:textId="47AECCCD" w:rsidR="004D387E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 xml:space="preserve">Children supported to address learning gaps 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E1DE6DF" w14:textId="533B5D20" w:rsidR="004D387E" w:rsidRPr="004D387E" w:rsidRDefault="003B466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Gaps close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C2EC3C9" w14:textId="7E56A86A" w:rsidR="004D387E" w:rsidRPr="004D387E" w:rsidRDefault="005A2715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91A00DD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59FE816" w14:textId="51704B4B" w:rsidR="004D387E" w:rsidRPr="004D387E" w:rsidRDefault="00F24D2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8,5</w:t>
            </w:r>
            <w:r w:rsidR="00D43F7A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00</w:t>
            </w:r>
          </w:p>
        </w:tc>
      </w:tr>
      <w:tr w:rsidR="00D43F7A" w:rsidRPr="004D387E" w14:paraId="7E86DA7C" w14:textId="77777777" w:rsidTr="00D43F7A">
        <w:trPr>
          <w:trHeight w:hRule="exact" w:val="1212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4BA17966" w14:textId="1E6AC433" w:rsidR="00D43F7A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Focussed teaching to close gaps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BB08D6" w14:textId="69BEB5AD" w:rsidR="00D43F7A" w:rsidRPr="004D387E" w:rsidRDefault="003B466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Gaps to close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E4EB7DB" w14:textId="5D87D43B" w:rsidR="00D43F7A" w:rsidRPr="004D387E" w:rsidRDefault="005A2715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CF03CA7" w14:textId="77777777" w:rsidR="00D43F7A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753A252" w14:textId="185DDB53" w:rsidR="00D43F7A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2,000</w:t>
            </w:r>
          </w:p>
        </w:tc>
      </w:tr>
      <w:tr w:rsidR="00D43F7A" w:rsidRPr="004D387E" w14:paraId="30308EA4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1678B7D1" w14:textId="77777777" w:rsidR="00D43F7A" w:rsidRPr="004D387E" w:rsidRDefault="00D43F7A" w:rsidP="00D43F7A">
            <w:pPr>
              <w:numPr>
                <w:ilvl w:val="0"/>
                <w:numId w:val="3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Other approaches</w:t>
            </w:r>
          </w:p>
        </w:tc>
      </w:tr>
      <w:tr w:rsidR="00D43F7A" w:rsidRPr="004D387E" w14:paraId="2DACD63F" w14:textId="77777777" w:rsidTr="00AC63AA">
        <w:trPr>
          <w:trHeight w:hRule="exact" w:val="116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51DCE884" w14:textId="77777777" w:rsidR="00D43F7A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D0FFF9" w14:textId="77777777" w:rsidR="00D43F7A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6F8BC23" w14:textId="77777777" w:rsidR="00D43F7A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F566BE5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41762096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992" w:type="dxa"/>
            <w:shd w:val="clear" w:color="auto" w:fill="auto"/>
          </w:tcPr>
          <w:p w14:paraId="6BCCDFA6" w14:textId="77777777" w:rsidR="00D43F7A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D43F7A" w:rsidRPr="004D387E" w14:paraId="5C8C8A6A" w14:textId="77777777" w:rsidTr="00F24D2A">
        <w:trPr>
          <w:trHeight w:hRule="exact" w:val="1745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5AA3FAF0" w14:textId="43769A6D" w:rsidR="00D43F7A" w:rsidRPr="004D387E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Achieve Rights and Respect Bronze Award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9DAC4A0" w14:textId="7CBF1243" w:rsidR="00D43F7A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Broaden horizons </w:t>
            </w:r>
          </w:p>
          <w:p w14:paraId="5FDEB109" w14:textId="2BAF34B3" w:rsidR="00F24D2A" w:rsidRPr="004D387E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Social skills 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D3A9D07" w14:textId="31FC8B9C" w:rsidR="00D43F7A" w:rsidRPr="004D387E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0B39B3" w14:textId="77777777" w:rsidR="00D43F7A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Continuing to progress Silver Award </w:t>
            </w:r>
          </w:p>
          <w:p w14:paraId="4CA711EC" w14:textId="2CBF6B75" w:rsidR="00F24D2A" w:rsidRPr="004D387E" w:rsidRDefault="00F24D2A" w:rsidP="00F24D2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All pupils in current year 5 and 6 trained in restorative justice which will develop in 2019 to 2020</w:t>
            </w:r>
          </w:p>
        </w:tc>
        <w:tc>
          <w:tcPr>
            <w:tcW w:w="992" w:type="dxa"/>
            <w:shd w:val="clear" w:color="auto" w:fill="auto"/>
          </w:tcPr>
          <w:p w14:paraId="406778A8" w14:textId="655BFF6D" w:rsidR="00D43F7A" w:rsidRPr="004D387E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Not to PP</w:t>
            </w:r>
          </w:p>
        </w:tc>
      </w:tr>
      <w:tr w:rsidR="00D43F7A" w:rsidRPr="004D387E" w14:paraId="735DD1DA" w14:textId="77777777" w:rsidTr="00F24D2A">
        <w:trPr>
          <w:trHeight w:hRule="exact" w:val="1643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6A6E5FE" w14:textId="5A240C92" w:rsidR="00D43F7A" w:rsidRPr="004D387E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Purchase of key learning resources 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BD200D1" w14:textId="745C12C3" w:rsidR="00D43F7A" w:rsidRPr="004D387E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Reading material and maths equipment 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2760699" w14:textId="38E3B2CF" w:rsidR="00D43F7A" w:rsidRPr="004D387E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391EFCB" w14:textId="77777777" w:rsidR="004E51B7" w:rsidRDefault="004E51B7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Quality resources which are used with precision have significant impact. </w:t>
            </w:r>
          </w:p>
          <w:p w14:paraId="64E81005" w14:textId="457BA5BC" w:rsidR="00D43F7A" w:rsidRPr="004D387E" w:rsidRDefault="004E51B7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5BB73FF" w14:textId="2E83DFA0" w:rsidR="00D43F7A" w:rsidRPr="004D387E" w:rsidRDefault="00F24D2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2000</w:t>
            </w:r>
          </w:p>
        </w:tc>
      </w:tr>
      <w:tr w:rsidR="005D6DB5" w:rsidRPr="004D387E" w14:paraId="32DAB2E3" w14:textId="77777777" w:rsidTr="005D6DB5">
        <w:trPr>
          <w:trHeight w:hRule="exact" w:val="2187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0488CA44" w14:textId="3350D167" w:rsidR="005D6DB5" w:rsidRDefault="005D6DB5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Staff CPD 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EC44A27" w14:textId="49C0001B" w:rsidR="005D6DB5" w:rsidRDefault="005D6DB5" w:rsidP="005D6DB5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Teachers and support staff more skilled to meet the needs of a wide range of pupils 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B5D7D88" w14:textId="185E0F92" w:rsidR="005D6DB5" w:rsidRDefault="005D6DB5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6BE766E" w14:textId="77777777" w:rsidR="005D6DB5" w:rsidRDefault="005D6DB5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CPD continues to drive school improvement </w:t>
            </w:r>
          </w:p>
          <w:p w14:paraId="6CA58932" w14:textId="36D6E8A4" w:rsidR="005D6DB5" w:rsidRPr="004D387E" w:rsidRDefault="005D6DB5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This was a specific training suite within delivered by external specialists which was well timed and selected. </w:t>
            </w:r>
          </w:p>
        </w:tc>
        <w:tc>
          <w:tcPr>
            <w:tcW w:w="992" w:type="dxa"/>
            <w:shd w:val="clear" w:color="auto" w:fill="auto"/>
          </w:tcPr>
          <w:p w14:paraId="258D253F" w14:textId="7CE563C0" w:rsidR="005D6DB5" w:rsidRDefault="005D6DB5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1500</w:t>
            </w:r>
          </w:p>
        </w:tc>
      </w:tr>
      <w:tr w:rsidR="00D43F7A" w:rsidRPr="004D387E" w14:paraId="418F21B9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09FCC7F1" w14:textId="7D21E033" w:rsidR="00D43F7A" w:rsidRPr="004D387E" w:rsidRDefault="00D43F7A" w:rsidP="00D43F7A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lastRenderedPageBreak/>
              <w:t xml:space="preserve">Planned expenditure </w:t>
            </w:r>
          </w:p>
        </w:tc>
      </w:tr>
      <w:tr w:rsidR="00D43F7A" w:rsidRPr="004D387E" w14:paraId="544B0F25" w14:textId="77777777" w:rsidTr="00AC63AA">
        <w:trPr>
          <w:trHeight w:hRule="exact" w:val="378"/>
        </w:trPr>
        <w:tc>
          <w:tcPr>
            <w:tcW w:w="26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0D8063" w14:textId="3571A6BE" w:rsidR="00D43F7A" w:rsidRPr="004D387E" w:rsidRDefault="00D43F7A" w:rsidP="00D43F7A">
            <w:pPr>
              <w:spacing w:after="360" w:line="288" w:lineRule="auto"/>
              <w:ind w:hanging="36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 Ac</w:t>
            </w: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ademic year</w:t>
            </w:r>
          </w:p>
        </w:tc>
        <w:tc>
          <w:tcPr>
            <w:tcW w:w="12757" w:type="dxa"/>
            <w:gridSpan w:val="8"/>
            <w:shd w:val="clear" w:color="auto" w:fill="auto"/>
          </w:tcPr>
          <w:p w14:paraId="40032910" w14:textId="63676ABD" w:rsidR="00D43F7A" w:rsidRPr="004D387E" w:rsidRDefault="00D43F7A" w:rsidP="00D43F7A">
            <w:pPr>
              <w:spacing w:after="360" w:line="288" w:lineRule="auto"/>
              <w:ind w:left="426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2019 – 20 </w:t>
            </w:r>
          </w:p>
        </w:tc>
      </w:tr>
      <w:tr w:rsidR="00D43F7A" w:rsidRPr="004D387E" w14:paraId="798BE85F" w14:textId="77777777" w:rsidTr="00AC63AA">
        <w:trPr>
          <w:trHeight w:hRule="exact" w:val="795"/>
        </w:trPr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5E90F174" w14:textId="77777777" w:rsidR="00D43F7A" w:rsidRPr="004D387E" w:rsidRDefault="00D43F7A" w:rsidP="00D43F7A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The three headings enable you to demonstrate how you are using the Pupil Premium to improve classroom pedagogy, provide targeted support and support whole school strategies</w:t>
            </w:r>
          </w:p>
        </w:tc>
      </w:tr>
      <w:tr w:rsidR="00D43F7A" w:rsidRPr="004D387E" w14:paraId="4F7AF936" w14:textId="77777777" w:rsidTr="00AC63AA">
        <w:trPr>
          <w:trHeight w:hRule="exact" w:val="512"/>
        </w:trPr>
        <w:tc>
          <w:tcPr>
            <w:tcW w:w="15417" w:type="dxa"/>
            <w:gridSpan w:val="10"/>
            <w:shd w:val="clear" w:color="auto" w:fill="FFFFFF"/>
            <w:tcMar>
              <w:top w:w="57" w:type="dxa"/>
              <w:bottom w:w="57" w:type="dxa"/>
            </w:tcMar>
          </w:tcPr>
          <w:p w14:paraId="075E80AC" w14:textId="77777777" w:rsidR="00D43F7A" w:rsidRPr="004D387E" w:rsidRDefault="00D43F7A" w:rsidP="00D43F7A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Quality of teaching for all</w:t>
            </w:r>
          </w:p>
        </w:tc>
      </w:tr>
      <w:tr w:rsidR="00D43F7A" w:rsidRPr="004D387E" w14:paraId="448CD75B" w14:textId="77777777" w:rsidTr="00AC63AA">
        <w:trPr>
          <w:trHeight w:hRule="exact" w:val="765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BB76555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5B74A1F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63A32B60" w14:textId="59AF87A3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5C3F0D9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48FB68AF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FEBCFB9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D43F7A" w:rsidRPr="004D387E" w14:paraId="2D4377EC" w14:textId="77777777" w:rsidTr="004E51B7">
        <w:trPr>
          <w:trHeight w:hRule="exact" w:val="1681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05C3E990" w14:textId="676C0665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Further embed quality systems for assessment 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7E3F9AD" w14:textId="48283788" w:rsidR="00D43F7A" w:rsidRPr="004D387E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Pace of learning </w:t>
            </w:r>
            <w:r w:rsidR="006F12F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improves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63B1343E" w14:textId="77777777" w:rsidR="00D43F7A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Mastery learning + 5m</w:t>
            </w:r>
          </w:p>
          <w:p w14:paraId="0221AF01" w14:textId="77777777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Metacognition and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self regulation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+ 8m </w:t>
            </w:r>
          </w:p>
          <w:p w14:paraId="0FEE3CD0" w14:textId="35A8ED88" w:rsidR="004E51B7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Peer tutoring +5m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3F346B8" w14:textId="49823C00" w:rsidR="00D43F7A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Monitoring learning impact </w:t>
            </w:r>
          </w:p>
          <w:p w14:paraId="25F8EF7C" w14:textId="77777777" w:rsidR="005A2715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Book scrutiny </w:t>
            </w:r>
          </w:p>
          <w:p w14:paraId="69B7E09A" w14:textId="77777777" w:rsidR="005A2715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  <w:p w14:paraId="419FBEAB" w14:textId="4E306310" w:rsidR="005A2715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Progress reviews </w:t>
            </w:r>
          </w:p>
        </w:tc>
        <w:tc>
          <w:tcPr>
            <w:tcW w:w="1417" w:type="dxa"/>
            <w:shd w:val="clear" w:color="auto" w:fill="auto"/>
          </w:tcPr>
          <w:p w14:paraId="28628E6C" w14:textId="3FAB83C9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Head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7FE9914" w14:textId="54847E81" w:rsidR="00D43F7A" w:rsidRPr="004D387E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</w:p>
        </w:tc>
      </w:tr>
      <w:tr w:rsidR="00D43F7A" w:rsidRPr="004D387E" w14:paraId="0DE8A9F0" w14:textId="77777777" w:rsidTr="00632795">
        <w:trPr>
          <w:trHeight w:hRule="exact" w:val="2364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421968BE" w14:textId="6278A18A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Leadership to fast track new teachers</w:t>
            </w:r>
          </w:p>
          <w:p w14:paraId="6A2E8E4E" w14:textId="688B3F53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In whole </w:t>
            </w:r>
            <w:r w:rsidR="00632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school values and process for behaviour development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71634C8" w14:textId="2CC61C7C" w:rsidR="00D43F7A" w:rsidRPr="004D387E" w:rsidRDefault="005D6DB5" w:rsidP="0063279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By all measures </w:t>
            </w:r>
            <w:r w:rsidR="00632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all teaching good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754988FC" w14:textId="77777777" w:rsidR="00D43F7A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Metacognition and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self regulation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+ 5m </w:t>
            </w:r>
          </w:p>
          <w:p w14:paraId="49F3AC74" w14:textId="15865C98" w:rsidR="004E51B7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Peer tutoring + 5m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6CB6C22" w14:textId="2444AE02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Monitoring learning impact </w:t>
            </w:r>
          </w:p>
          <w:p w14:paraId="4500164A" w14:textId="77777777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Book scrutiny </w:t>
            </w:r>
          </w:p>
          <w:p w14:paraId="2F63E8BB" w14:textId="77777777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  <w:p w14:paraId="242BC924" w14:textId="26E40B3A" w:rsidR="00D43F7A" w:rsidRPr="004D387E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Progress reviews</w:t>
            </w:r>
          </w:p>
        </w:tc>
        <w:tc>
          <w:tcPr>
            <w:tcW w:w="1417" w:type="dxa"/>
            <w:shd w:val="clear" w:color="auto" w:fill="auto"/>
          </w:tcPr>
          <w:p w14:paraId="3ED02C3D" w14:textId="31EB9B79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33E08E9" w14:textId="07A09343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</w:p>
        </w:tc>
      </w:tr>
      <w:tr w:rsidR="00D43F7A" w:rsidRPr="004D387E" w14:paraId="1E0E25F8" w14:textId="77777777" w:rsidTr="00964634">
        <w:trPr>
          <w:trHeight w:hRule="exact" w:val="129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1CC271E" w14:textId="21C57E92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Leadership to embed systems and processes for core teaching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0575F4" w14:textId="7D49ACE0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Consistent approaches to core teaching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6C8AD320" w14:textId="56756D1A" w:rsidR="00D43F7A" w:rsidRPr="004D387E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Mastery learning + 5m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8F79E1" w14:textId="79D44CAD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Monitoring learning impact </w:t>
            </w:r>
          </w:p>
          <w:p w14:paraId="3C435CFE" w14:textId="77777777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Book scrutiny </w:t>
            </w:r>
          </w:p>
          <w:p w14:paraId="7F535536" w14:textId="77777777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  <w:p w14:paraId="24D26964" w14:textId="3AF8E9C2" w:rsidR="00D43F7A" w:rsidRPr="004D387E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Progress reviews</w:t>
            </w:r>
          </w:p>
        </w:tc>
        <w:tc>
          <w:tcPr>
            <w:tcW w:w="1417" w:type="dxa"/>
            <w:shd w:val="clear" w:color="auto" w:fill="auto"/>
          </w:tcPr>
          <w:p w14:paraId="3721DED8" w14:textId="36B8488D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6EE32E" w14:textId="1FC814A1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</w:p>
        </w:tc>
      </w:tr>
      <w:tr w:rsidR="00D43F7A" w:rsidRPr="004D387E" w14:paraId="32ABEAB7" w14:textId="77777777" w:rsidTr="00964634">
        <w:trPr>
          <w:trHeight w:hRule="exact" w:val="129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6D3D616C" w14:textId="48275BB9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Further embed marking and feedback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6CF5F19" w14:textId="67E6C84F" w:rsidR="00D43F7A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QFT </w:t>
            </w:r>
            <w:r w:rsidR="006F12F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improves by a range of measures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511DA50E" w14:textId="77777777" w:rsidR="00D43F7A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Feedback + 8m</w:t>
            </w:r>
          </w:p>
          <w:p w14:paraId="3C802D74" w14:textId="24CF8485" w:rsidR="004E51B7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Peer tutoring +5m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A2C9C1A" w14:textId="608E93C3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Monitoring learning Impact </w:t>
            </w:r>
          </w:p>
          <w:p w14:paraId="1C6D8F7A" w14:textId="77777777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Book scrutiny </w:t>
            </w:r>
          </w:p>
          <w:p w14:paraId="322602E1" w14:textId="77777777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  <w:p w14:paraId="1C5CA025" w14:textId="7749371E" w:rsidR="00D43F7A" w:rsidRPr="004D387E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Progress reviews</w:t>
            </w:r>
          </w:p>
        </w:tc>
        <w:tc>
          <w:tcPr>
            <w:tcW w:w="1417" w:type="dxa"/>
            <w:shd w:val="clear" w:color="auto" w:fill="auto"/>
          </w:tcPr>
          <w:p w14:paraId="28787F96" w14:textId="56C409A9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C376A8" w14:textId="740E446E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Termly</w:t>
            </w:r>
          </w:p>
        </w:tc>
      </w:tr>
      <w:tr w:rsidR="00D43F7A" w:rsidRPr="004D387E" w14:paraId="386DEAC1" w14:textId="77777777" w:rsidTr="00964634">
        <w:trPr>
          <w:trHeight w:hRule="exact" w:val="129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DEFDEDB" w14:textId="77777777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>Metacognition</w:t>
            </w:r>
            <w:r w:rsidR="00632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training to continue for all teachers </w:t>
            </w:r>
          </w:p>
          <w:p w14:paraId="56FDE4A9" w14:textId="3A7B0EB4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53A002F" w14:textId="7B291015" w:rsidR="00D43F7A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QFT </w:t>
            </w:r>
            <w:proofErr w:type="spellStart"/>
            <w:r w:rsidR="006F12F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QFT</w:t>
            </w:r>
            <w:proofErr w:type="spellEnd"/>
            <w:r w:rsidR="006F12F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improves by a range of measures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7D25EE47" w14:textId="42556874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Metacognition + 7m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8C7970D" w14:textId="55336C54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Monitoring learning</w:t>
            </w:r>
            <w:r w:rsidR="008F43E8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impact </w:t>
            </w:r>
          </w:p>
          <w:p w14:paraId="7BFAA72F" w14:textId="77777777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Book scrutiny </w:t>
            </w:r>
          </w:p>
          <w:p w14:paraId="59ECB1A1" w14:textId="77777777" w:rsidR="005A2715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  <w:p w14:paraId="33330684" w14:textId="68675B8E" w:rsidR="00D43F7A" w:rsidRPr="004D387E" w:rsidRDefault="005A2715" w:rsidP="005A271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Progress reviews</w:t>
            </w:r>
          </w:p>
        </w:tc>
        <w:tc>
          <w:tcPr>
            <w:tcW w:w="1417" w:type="dxa"/>
            <w:shd w:val="clear" w:color="auto" w:fill="auto"/>
          </w:tcPr>
          <w:p w14:paraId="478DBF02" w14:textId="39B37A54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E58D64" w14:textId="62643389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Termly</w:t>
            </w:r>
          </w:p>
        </w:tc>
      </w:tr>
      <w:tr w:rsidR="00D43F7A" w:rsidRPr="004D387E" w14:paraId="3AD38A93" w14:textId="77777777" w:rsidTr="005A2715">
        <w:trPr>
          <w:trHeight w:hRule="exact" w:val="2295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F3AED64" w14:textId="2ABACA6E" w:rsidR="00D43F7A" w:rsidRDefault="004E51B7" w:rsidP="004E51B7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Quality maths mastery training year 1 – Jurassic Maths Hub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2B2049A" w14:textId="25EB73C1" w:rsidR="00D43F7A" w:rsidRDefault="006F12F1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QFT improves by a range of measures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5A84B73C" w14:textId="79BA5E9F" w:rsidR="00D43F7A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Mastery +5m</w:t>
            </w:r>
          </w:p>
          <w:p w14:paraId="52673161" w14:textId="60E3D065" w:rsidR="004E51B7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Peer tutoring  +5m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1F4548A" w14:textId="77777777" w:rsidR="00D43F7A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Jurassic Hub Lead teacher evaluations </w:t>
            </w:r>
          </w:p>
          <w:p w14:paraId="4E556227" w14:textId="77777777" w:rsidR="005A2715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Course feedback and reflection on impact in </w:t>
            </w:r>
          </w:p>
          <w:p w14:paraId="1053B10E" w14:textId="1AB4A082" w:rsidR="005A2715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School</w:t>
            </w:r>
          </w:p>
          <w:p w14:paraId="05138D4A" w14:textId="1E7E5D3E" w:rsidR="005A2715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Quality of maths teaching </w:t>
            </w:r>
          </w:p>
          <w:p w14:paraId="5BDE413C" w14:textId="1663E928" w:rsidR="005A2715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8798352" w14:textId="3568AB81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Head with maths lead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8AFC989" w14:textId="3919E71C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Termly</w:t>
            </w:r>
          </w:p>
        </w:tc>
      </w:tr>
      <w:tr w:rsidR="00D43F7A" w:rsidRPr="004D387E" w14:paraId="586C4A93" w14:textId="77777777" w:rsidTr="004E51B7">
        <w:trPr>
          <w:trHeight w:hRule="exact" w:val="1725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E01598D" w14:textId="75BC27F2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TA training </w:t>
            </w:r>
            <w:r w:rsidR="00632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in metacognition and mastery approaches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4D56412" w14:textId="129147A1" w:rsidR="00D43F7A" w:rsidRDefault="006F12F1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QFT improves by a range of measures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5C8BBC0D" w14:textId="345D39BE" w:rsidR="004E51B7" w:rsidRDefault="004E51B7" w:rsidP="004E51B7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Metacognition </w:t>
            </w:r>
          </w:p>
          <w:p w14:paraId="777D01F1" w14:textId="20348FC6" w:rsidR="004E51B7" w:rsidRDefault="004E51B7" w:rsidP="004E51B7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Social and emotional +7m</w:t>
            </w:r>
          </w:p>
          <w:p w14:paraId="596CC51A" w14:textId="1302D050" w:rsidR="00D43F7A" w:rsidRPr="004D387E" w:rsidRDefault="00632795" w:rsidP="004E51B7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Mast</w:t>
            </w:r>
            <w:r w:rsidR="004E51B7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ery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  <w:r w:rsidR="004E51B7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+5m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6B5320" w14:textId="77777777" w:rsidR="00D43F7A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Teacher monitoring </w:t>
            </w:r>
          </w:p>
          <w:p w14:paraId="3CD269FC" w14:textId="6D70CD4D" w:rsidR="005A2715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</w:tc>
        <w:tc>
          <w:tcPr>
            <w:tcW w:w="1417" w:type="dxa"/>
            <w:shd w:val="clear" w:color="auto" w:fill="auto"/>
          </w:tcPr>
          <w:p w14:paraId="6F38C5D4" w14:textId="0B88362E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00A5BAF" w14:textId="57C95C43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Termly</w:t>
            </w:r>
          </w:p>
        </w:tc>
      </w:tr>
      <w:tr w:rsidR="00632795" w:rsidRPr="004D387E" w14:paraId="71AF393A" w14:textId="77777777" w:rsidTr="00964634">
        <w:trPr>
          <w:trHeight w:hRule="exact" w:val="129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0121E77" w14:textId="1B60D8FB" w:rsidR="00632795" w:rsidRDefault="00632795" w:rsidP="0063279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CPD specific to EYFS 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227A662" w14:textId="6A759452" w:rsidR="004E51B7" w:rsidRDefault="006F12F1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QFT improves by a range of measures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626A77D" w14:textId="7701CE94" w:rsidR="00632795" w:rsidRPr="004D387E" w:rsidRDefault="004E51B7" w:rsidP="004E51B7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Early years interventions + 5m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3F42E7E" w14:textId="1B81050D" w:rsidR="00632795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EYFS reviews </w:t>
            </w:r>
          </w:p>
        </w:tc>
        <w:tc>
          <w:tcPr>
            <w:tcW w:w="1417" w:type="dxa"/>
            <w:shd w:val="clear" w:color="auto" w:fill="auto"/>
          </w:tcPr>
          <w:p w14:paraId="59A87E93" w14:textId="62580E31" w:rsidR="00632795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EYFS coordinator with 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00CAF56" w14:textId="7CE49935" w:rsidR="00632795" w:rsidRPr="004D387E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</w:p>
        </w:tc>
      </w:tr>
      <w:tr w:rsidR="00D43F7A" w:rsidRPr="004D387E" w14:paraId="1780452E" w14:textId="77777777" w:rsidTr="00AC63AA">
        <w:trPr>
          <w:trHeight w:hRule="exact" w:val="340"/>
        </w:trPr>
        <w:tc>
          <w:tcPr>
            <w:tcW w:w="12582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1FD34ECC" w14:textId="77777777" w:rsidR="00D43F7A" w:rsidRPr="004D387E" w:rsidRDefault="00D43F7A" w:rsidP="00D43F7A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882A854" w14:textId="38B7880F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10,000</w:t>
            </w:r>
          </w:p>
        </w:tc>
      </w:tr>
      <w:tr w:rsidR="00D43F7A" w:rsidRPr="004D387E" w14:paraId="7F96B7FF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2EEAC510" w14:textId="77777777" w:rsidR="00D43F7A" w:rsidRPr="004D387E" w:rsidRDefault="00D43F7A" w:rsidP="00D43F7A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Targeted support</w:t>
            </w:r>
          </w:p>
        </w:tc>
      </w:tr>
      <w:tr w:rsidR="00D43F7A" w:rsidRPr="004D387E" w14:paraId="3F799B21" w14:textId="77777777" w:rsidTr="00AC63AA">
        <w:trPr>
          <w:trHeight w:hRule="exact" w:val="765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541DB2E3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264950B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37B69406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2597987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6D981797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CDFD41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D43F7A" w:rsidRPr="004D387E" w14:paraId="386CBBB4" w14:textId="77777777" w:rsidTr="004E51B7">
        <w:trPr>
          <w:trHeight w:hRule="exact" w:val="1903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74105D9" w14:textId="5B32956F" w:rsidR="00D43F7A" w:rsidRPr="004D387E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Small group and one to one reading comprehensions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48A2CE6" w14:textId="7A5258C3" w:rsidR="00D43F7A" w:rsidRPr="004D387E" w:rsidRDefault="00D43F7A" w:rsidP="006F12F1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Closing gaps </w:t>
            </w:r>
            <w:r w:rsidR="004E51B7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/In year accelerate progress</w:t>
            </w:r>
            <w:r w:rsidR="006F12F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evidenced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7B241D73" w14:textId="77777777" w:rsidR="00D43F7A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EEF reading comprehensions + 8m</w:t>
            </w:r>
          </w:p>
          <w:p w14:paraId="51AAB584" w14:textId="77777777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Metacognition + 7m</w:t>
            </w:r>
          </w:p>
          <w:p w14:paraId="53E94FF1" w14:textId="67C710D5" w:rsidR="004E51B7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Small group tuition + 4m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B689913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Monitoring learning impact </w:t>
            </w:r>
          </w:p>
          <w:p w14:paraId="76C55753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Book scrutiny </w:t>
            </w:r>
          </w:p>
          <w:p w14:paraId="0BB3FAE0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  <w:p w14:paraId="38ACA8F8" w14:textId="12AC1043" w:rsidR="00D43F7A" w:rsidRPr="004D387E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Progress reviews</w:t>
            </w:r>
          </w:p>
        </w:tc>
        <w:tc>
          <w:tcPr>
            <w:tcW w:w="1417" w:type="dxa"/>
            <w:shd w:val="clear" w:color="auto" w:fill="auto"/>
          </w:tcPr>
          <w:p w14:paraId="52DAF275" w14:textId="67256935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4944D78" w14:textId="3913159B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Termly</w:t>
            </w:r>
          </w:p>
        </w:tc>
      </w:tr>
      <w:tr w:rsidR="00D43F7A" w:rsidRPr="004D387E" w14:paraId="4660DEE2" w14:textId="77777777" w:rsidTr="001618A8">
        <w:trPr>
          <w:trHeight w:hRule="exact" w:val="1342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E69AA54" w14:textId="7990E46B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 xml:space="preserve">One to one tuition 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6B82C5B" w14:textId="660AC7F5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Closing gaps /In year accelerate progress</w:t>
            </w:r>
            <w:r w:rsidR="006F12F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evidenced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128AA914" w14:textId="741DBC51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EEF one to one tuition +5m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F8863F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Monitoring learning impact </w:t>
            </w:r>
          </w:p>
          <w:p w14:paraId="724309A8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Book scrutiny </w:t>
            </w:r>
          </w:p>
          <w:p w14:paraId="10D66C18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  <w:p w14:paraId="6C852E38" w14:textId="0CFD8427" w:rsidR="00D43F7A" w:rsidRPr="004D387E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Progress reviews</w:t>
            </w:r>
          </w:p>
        </w:tc>
        <w:tc>
          <w:tcPr>
            <w:tcW w:w="1417" w:type="dxa"/>
            <w:shd w:val="clear" w:color="auto" w:fill="auto"/>
          </w:tcPr>
          <w:p w14:paraId="4C4AFEE6" w14:textId="2141F650" w:rsidR="00D43F7A" w:rsidRPr="004D387E" w:rsidRDefault="005A271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218E66" w14:textId="2C30ABB5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Termly</w:t>
            </w:r>
          </w:p>
        </w:tc>
      </w:tr>
      <w:tr w:rsidR="00D43F7A" w:rsidRPr="004D387E" w14:paraId="4BF26AA8" w14:textId="77777777" w:rsidTr="00AC63AA">
        <w:trPr>
          <w:trHeight w:hRule="exact" w:val="340"/>
        </w:trPr>
        <w:tc>
          <w:tcPr>
            <w:tcW w:w="12582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D535973" w14:textId="77777777" w:rsidR="00D43F7A" w:rsidRPr="004D387E" w:rsidRDefault="00D43F7A" w:rsidP="00D43F7A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9B3FFB" w14:textId="7FBFA93B" w:rsidR="00D43F7A" w:rsidRPr="004D387E" w:rsidRDefault="004E51B7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12,000</w:t>
            </w:r>
          </w:p>
        </w:tc>
      </w:tr>
      <w:tr w:rsidR="00D43F7A" w:rsidRPr="004D387E" w14:paraId="4D1D7D50" w14:textId="77777777" w:rsidTr="00AC63AA">
        <w:trPr>
          <w:trHeight w:hRule="exact" w:val="355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2DF28D25" w14:textId="77777777" w:rsidR="00D43F7A" w:rsidRPr="004D387E" w:rsidRDefault="00D43F7A" w:rsidP="00D43F7A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Other approaches</w:t>
            </w:r>
          </w:p>
        </w:tc>
      </w:tr>
      <w:tr w:rsidR="00D43F7A" w:rsidRPr="004D387E" w14:paraId="00E60285" w14:textId="77777777" w:rsidTr="00AC63AA">
        <w:trPr>
          <w:trHeight w:hRule="exact" w:val="687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F5D3ABA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6A2FB84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2597B9DE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C234FE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5D77C8B7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75C0984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D43F7A" w:rsidRPr="004D387E" w14:paraId="7BF7A9A4" w14:textId="77777777" w:rsidTr="008F43E8">
        <w:trPr>
          <w:trHeight w:hRule="exact" w:val="248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2FB5B92" w14:textId="7AEB6568" w:rsidR="00D43F7A" w:rsidRPr="004D387E" w:rsidRDefault="005D6DB5" w:rsidP="0063279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Identify with parents and pupils opportunities </w:t>
            </w:r>
            <w:r w:rsidR="008F43E8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to thrive across wider curriculum </w:t>
            </w:r>
            <w:r w:rsidR="008F43E8" w:rsidRPr="008F43E8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FF4ACCE" w14:textId="0ACB16E0" w:rsidR="00D43F7A" w:rsidRPr="004D387E" w:rsidRDefault="00632795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Pupils are always included and can </w:t>
            </w:r>
            <w:r w:rsidR="008F43E8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share in all activities to progress confidence and </w:t>
            </w:r>
            <w:proofErr w:type="gramStart"/>
            <w:r w:rsidR="008F43E8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learning .</w:t>
            </w:r>
            <w:proofErr w:type="gramEnd"/>
            <w:r w:rsidR="008F43E8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06D9A6B3" w14:textId="77777777" w:rsidR="00D43F7A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Parental engagement + 3m</w:t>
            </w:r>
          </w:p>
          <w:p w14:paraId="31D347AB" w14:textId="77777777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Metacognition and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self regulation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+ 8m</w:t>
            </w:r>
          </w:p>
          <w:p w14:paraId="78964C16" w14:textId="1E2EB6ED" w:rsidR="00632795" w:rsidRPr="004D387E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8469439" w14:textId="77777777" w:rsidR="00D43F7A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Parental engagement </w:t>
            </w:r>
          </w:p>
          <w:p w14:paraId="26B13BA8" w14:textId="77777777" w:rsidR="008F43E8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Parental questionnaires </w:t>
            </w:r>
          </w:p>
          <w:p w14:paraId="567438EA" w14:textId="0EE061EC" w:rsidR="008F43E8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Progress reviews </w:t>
            </w:r>
          </w:p>
          <w:p w14:paraId="38F1EA12" w14:textId="0FFD4418" w:rsidR="008F43E8" w:rsidRPr="004D387E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</w:tc>
        <w:tc>
          <w:tcPr>
            <w:tcW w:w="1417" w:type="dxa"/>
            <w:shd w:val="clear" w:color="auto" w:fill="auto"/>
          </w:tcPr>
          <w:p w14:paraId="33AD749B" w14:textId="112E9658" w:rsidR="00D43F7A" w:rsidRPr="004D387E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05F1D67" w14:textId="63AECA16" w:rsidR="00D43F7A" w:rsidRPr="004D387E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Termly</w:t>
            </w:r>
          </w:p>
        </w:tc>
      </w:tr>
      <w:tr w:rsidR="00632795" w:rsidRPr="004D387E" w14:paraId="70EEB462" w14:textId="77777777" w:rsidTr="00632795">
        <w:trPr>
          <w:trHeight w:hRule="exact" w:val="2070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4B2FCCB4" w14:textId="43B84A0A" w:rsidR="00632795" w:rsidRDefault="00632795" w:rsidP="00632795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Forest school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3CCE69E" w14:textId="581F1E15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Self regulation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and metacognition </w:t>
            </w:r>
            <w:r w:rsidR="008F43E8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improves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31A75987" w14:textId="208C627C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EEF metacognition and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self regulation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+ 8m </w:t>
            </w:r>
          </w:p>
          <w:p w14:paraId="3918540D" w14:textId="0E0A067B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EEF social and emotional learning + 4m </w:t>
            </w:r>
          </w:p>
          <w:p w14:paraId="66B7EAFA" w14:textId="24E3F393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EEF Outdoor adventure learning +4m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196690" w14:textId="77777777" w:rsidR="00632795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 conferencing </w:t>
            </w:r>
          </w:p>
          <w:p w14:paraId="38BE5FC6" w14:textId="191F41BE" w:rsidR="008F43E8" w:rsidRPr="004D387E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Progress reviews</w:t>
            </w:r>
          </w:p>
        </w:tc>
        <w:tc>
          <w:tcPr>
            <w:tcW w:w="1417" w:type="dxa"/>
            <w:shd w:val="clear" w:color="auto" w:fill="auto"/>
          </w:tcPr>
          <w:p w14:paraId="7A6CF86E" w14:textId="434A718E" w:rsidR="00632795" w:rsidRPr="004D387E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839B6E" w14:textId="55677F7F" w:rsidR="00632795" w:rsidRDefault="0063279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</w:p>
        </w:tc>
      </w:tr>
      <w:tr w:rsidR="00D43F7A" w:rsidRPr="004D387E" w14:paraId="08DA93AE" w14:textId="77777777" w:rsidTr="001618A8">
        <w:trPr>
          <w:trHeight w:hRule="exact" w:val="1086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683228E7" w14:textId="56807542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PSW </w:t>
            </w:r>
          </w:p>
          <w:p w14:paraId="0C79701D" w14:textId="77777777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9CED1AB" w14:textId="40800B6A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Improved partnership with parents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7E4E4B62" w14:textId="10682E80" w:rsidR="00D43F7A" w:rsidRPr="004D387E" w:rsidRDefault="005D6DB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EEF parental engagement + 3m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67F0DBC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Parental engagement </w:t>
            </w:r>
          </w:p>
          <w:p w14:paraId="533EAB21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Parental questionnaires </w:t>
            </w:r>
          </w:p>
          <w:p w14:paraId="2637F5EB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Progress reviews </w:t>
            </w:r>
          </w:p>
          <w:p w14:paraId="1CAEECA2" w14:textId="4BE2058C" w:rsidR="00D43F7A" w:rsidRPr="004D387E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Pupil conferencing</w:t>
            </w:r>
          </w:p>
        </w:tc>
        <w:tc>
          <w:tcPr>
            <w:tcW w:w="1417" w:type="dxa"/>
            <w:shd w:val="clear" w:color="auto" w:fill="auto"/>
          </w:tcPr>
          <w:p w14:paraId="7DB8CA68" w14:textId="19F32849" w:rsidR="00D43F7A" w:rsidRPr="004D387E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  <w:bookmarkStart w:id="2" w:name="_GoBack"/>
            <w:bookmarkEnd w:id="2"/>
          </w:p>
        </w:tc>
        <w:tc>
          <w:tcPr>
            <w:tcW w:w="2835" w:type="dxa"/>
            <w:gridSpan w:val="2"/>
            <w:shd w:val="clear" w:color="auto" w:fill="auto"/>
          </w:tcPr>
          <w:p w14:paraId="3539E387" w14:textId="15519B4C" w:rsidR="00D43F7A" w:rsidRPr="004D387E" w:rsidRDefault="005D6DB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</w:p>
        </w:tc>
      </w:tr>
      <w:tr w:rsidR="00D43F7A" w:rsidRPr="004D387E" w14:paraId="46F6AE80" w14:textId="77777777" w:rsidTr="008F43E8">
        <w:trPr>
          <w:trHeight w:hRule="exact" w:val="138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4570129" w14:textId="1E3DC545" w:rsidR="00D43F7A" w:rsidRDefault="005D6DB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PSW </w:t>
            </w:r>
          </w:p>
          <w:p w14:paraId="1922E6C4" w14:textId="77777777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54750C2E" w14:textId="77777777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0FFC059A" w14:textId="77777777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673405BE" w14:textId="29612CAF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2E24E92" w14:textId="5B98D4F5" w:rsidR="00D43F7A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Improved  social and emotional learning </w:t>
            </w:r>
          </w:p>
          <w:p w14:paraId="0B50AF83" w14:textId="77777777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4806D9B1" w14:textId="77777777" w:rsidR="00D43F7A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51CD2BF4" w14:textId="3169EF1C" w:rsidR="00D43F7A" w:rsidRPr="004D387E" w:rsidRDefault="00D43F7A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parents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71C18FD" w14:textId="57A07CB4" w:rsidR="00D43F7A" w:rsidRPr="004D387E" w:rsidRDefault="005D6DB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EEF social and emotional learning + 4m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F2D463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Parental engagement </w:t>
            </w:r>
          </w:p>
          <w:p w14:paraId="1ACAB96D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Parental questionnaires </w:t>
            </w:r>
          </w:p>
          <w:p w14:paraId="6E384DCE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Progress reviews </w:t>
            </w:r>
          </w:p>
          <w:p w14:paraId="1BF78A96" w14:textId="010DD56B" w:rsidR="00D43F7A" w:rsidRPr="004D387E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Pupil conferencing</w:t>
            </w:r>
          </w:p>
        </w:tc>
        <w:tc>
          <w:tcPr>
            <w:tcW w:w="1417" w:type="dxa"/>
            <w:shd w:val="clear" w:color="auto" w:fill="auto"/>
          </w:tcPr>
          <w:p w14:paraId="028C6CD2" w14:textId="205D27E0" w:rsidR="00D43F7A" w:rsidRPr="004D387E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375CF9" w14:textId="776E679D" w:rsidR="00D43F7A" w:rsidRPr="004D387E" w:rsidRDefault="005D6DB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</w:p>
        </w:tc>
      </w:tr>
      <w:tr w:rsidR="005D6DB5" w:rsidRPr="004D387E" w14:paraId="3001F885" w14:textId="77777777" w:rsidTr="005D6DB5">
        <w:trPr>
          <w:trHeight w:hRule="exact" w:val="1184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2A4089E4" w14:textId="0715DD99" w:rsidR="005D6DB5" w:rsidRDefault="005D6DB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 xml:space="preserve">Support staff training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8F6B165" w14:textId="6BF90E2F" w:rsidR="005D6DB5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Improved social and emotional learning 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7B0020B1" w14:textId="184B9A3E" w:rsidR="005D6DB5" w:rsidRDefault="005D6DB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EEF social and emotional learning + 4m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A250264" w14:textId="77777777" w:rsidR="008F43E8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Progress reviews </w:t>
            </w:r>
          </w:p>
          <w:p w14:paraId="4EF31E8F" w14:textId="78D9AFB5" w:rsidR="005D6DB5" w:rsidRPr="004D387E" w:rsidRDefault="008F43E8" w:rsidP="008F43E8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Pupil conferencing</w:t>
            </w:r>
          </w:p>
        </w:tc>
        <w:tc>
          <w:tcPr>
            <w:tcW w:w="1417" w:type="dxa"/>
            <w:shd w:val="clear" w:color="auto" w:fill="auto"/>
          </w:tcPr>
          <w:p w14:paraId="5FE84251" w14:textId="30CF8E6C" w:rsidR="005D6DB5" w:rsidRPr="004D387E" w:rsidRDefault="008F43E8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Head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C450C9E" w14:textId="37A38314" w:rsidR="005D6DB5" w:rsidRPr="004D387E" w:rsidRDefault="005D6DB5" w:rsidP="00D43F7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</w:p>
        </w:tc>
      </w:tr>
      <w:tr w:rsidR="00D43F7A" w:rsidRPr="004D387E" w14:paraId="36C7B904" w14:textId="77777777" w:rsidTr="00AC63AA">
        <w:trPr>
          <w:trHeight w:hRule="exact" w:val="340"/>
        </w:trPr>
        <w:tc>
          <w:tcPr>
            <w:tcW w:w="12582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0914084" w14:textId="77777777" w:rsidR="00D43F7A" w:rsidRPr="004D387E" w:rsidRDefault="00D43F7A" w:rsidP="00D43F7A">
            <w:pPr>
              <w:spacing w:after="240" w:line="288" w:lineRule="auto"/>
              <w:jc w:val="right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F64BD86" w14:textId="7E494218" w:rsidR="00D43F7A" w:rsidRPr="004D387E" w:rsidRDefault="00632795" w:rsidP="00D43F7A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18,000</w:t>
            </w:r>
          </w:p>
        </w:tc>
      </w:tr>
      <w:tr w:rsidR="00D43F7A" w:rsidRPr="004D387E" w14:paraId="674D66A3" w14:textId="77777777" w:rsidTr="00AC63AA"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27118CA5" w14:textId="77777777" w:rsidR="00D43F7A" w:rsidRPr="004D387E" w:rsidRDefault="00D43F7A" w:rsidP="00D43F7A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Additional detail</w:t>
            </w:r>
          </w:p>
        </w:tc>
      </w:tr>
      <w:tr w:rsidR="00D43F7A" w:rsidRPr="004D387E" w14:paraId="5DD1823E" w14:textId="77777777" w:rsidTr="00AC63AA">
        <w:trPr>
          <w:trHeight w:val="9741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1F676D1C" w14:textId="032343C4" w:rsidR="008F43E8" w:rsidRPr="004D387E" w:rsidRDefault="008F43E8" w:rsidP="008F43E8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 xml:space="preserve"># Individual pupils may benefit from enrichment by accessing wider curriculum activities, parental support with school events/ trips and purchase of equipment. This will be decided with parents. </w:t>
            </w:r>
          </w:p>
        </w:tc>
      </w:tr>
    </w:tbl>
    <w:p w14:paraId="497E71C5" w14:textId="77777777" w:rsidR="004D387E" w:rsidRPr="004D387E" w:rsidRDefault="004D387E" w:rsidP="004D387E">
      <w:pPr>
        <w:tabs>
          <w:tab w:val="left" w:pos="14844"/>
        </w:tabs>
        <w:spacing w:after="240" w:line="288" w:lineRule="auto"/>
        <w:ind w:right="-40"/>
        <w:rPr>
          <w:rFonts w:ascii="Arial" w:eastAsia="Arial" w:hAnsi="Arial" w:cs="Arial"/>
          <w:color w:val="050505"/>
          <w:spacing w:val="1"/>
          <w:sz w:val="24"/>
          <w:szCs w:val="24"/>
          <w:lang w:eastAsia="en-GB"/>
        </w:rPr>
      </w:pPr>
    </w:p>
    <w:sectPr w:rsidR="004D387E" w:rsidRPr="004D387E" w:rsidSect="004D3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2D13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F035C7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435" w:hanging="360"/>
      </w:p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1C255BD"/>
    <w:multiLevelType w:val="hybridMultilevel"/>
    <w:tmpl w:val="1332E8F6"/>
    <w:lvl w:ilvl="0" w:tplc="E526A73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301FE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7E"/>
    <w:rsid w:val="001618A8"/>
    <w:rsid w:val="0017023B"/>
    <w:rsid w:val="002E04E7"/>
    <w:rsid w:val="0034536A"/>
    <w:rsid w:val="003B466A"/>
    <w:rsid w:val="004A5637"/>
    <w:rsid w:val="004D387E"/>
    <w:rsid w:val="004E51B7"/>
    <w:rsid w:val="00545FDF"/>
    <w:rsid w:val="005A2715"/>
    <w:rsid w:val="005D6DB5"/>
    <w:rsid w:val="00632795"/>
    <w:rsid w:val="00674A3B"/>
    <w:rsid w:val="006F12F1"/>
    <w:rsid w:val="00772F46"/>
    <w:rsid w:val="007D2A3B"/>
    <w:rsid w:val="008C5D12"/>
    <w:rsid w:val="008F43E8"/>
    <w:rsid w:val="00912B12"/>
    <w:rsid w:val="00964634"/>
    <w:rsid w:val="00BA4BEA"/>
    <w:rsid w:val="00CA5BD9"/>
    <w:rsid w:val="00D43F7A"/>
    <w:rsid w:val="00E71308"/>
    <w:rsid w:val="00EA1D0F"/>
    <w:rsid w:val="00F24D2A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C763"/>
  <w15:chartTrackingRefBased/>
  <w15:docId w15:val="{3D68CA30-377D-49F9-BD6F-9FDD2FD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D387E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DF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KETHERO, Steve</dc:creator>
  <cp:keywords/>
  <dc:description/>
  <cp:lastModifiedBy>Head Teacher</cp:lastModifiedBy>
  <cp:revision>5</cp:revision>
  <cp:lastPrinted>2019-10-01T08:51:00Z</cp:lastPrinted>
  <dcterms:created xsi:type="dcterms:W3CDTF">2019-09-22T20:02:00Z</dcterms:created>
  <dcterms:modified xsi:type="dcterms:W3CDTF">2019-10-07T10:35:00Z</dcterms:modified>
</cp:coreProperties>
</file>