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36"/>
        <w:tblW w:w="9540" w:type="dxa"/>
        <w:tblLook w:val="04A0" w:firstRow="1" w:lastRow="0" w:firstColumn="1" w:lastColumn="0" w:noHBand="0" w:noVBand="1"/>
      </w:tblPr>
      <w:tblGrid>
        <w:gridCol w:w="1645"/>
        <w:gridCol w:w="4714"/>
        <w:gridCol w:w="3181"/>
      </w:tblGrid>
      <w:tr w:rsidR="00BF4F07" w:rsidRPr="00BF4F07" w:rsidTr="00BF4F07">
        <w:trPr>
          <w:trHeight w:val="270"/>
        </w:trPr>
        <w:tc>
          <w:tcPr>
            <w:tcW w:w="1645" w:type="dxa"/>
          </w:tcPr>
          <w:p w:rsidR="00BF4F07" w:rsidRPr="00BF4F07" w:rsidRDefault="00BF4F07" w:rsidP="00BF4F07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BF4F07" w:rsidRPr="00BF4F07" w:rsidRDefault="00BF4F07" w:rsidP="00BF4F07">
            <w:pPr>
              <w:jc w:val="center"/>
              <w:rPr>
                <w:b/>
                <w:sz w:val="24"/>
                <w:szCs w:val="24"/>
              </w:rPr>
            </w:pPr>
            <w:r w:rsidRPr="00BF4F07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181" w:type="dxa"/>
          </w:tcPr>
          <w:p w:rsidR="00BF4F07" w:rsidRPr="00BF4F07" w:rsidRDefault="00BF4F07" w:rsidP="00BF4F07">
            <w:pPr>
              <w:jc w:val="center"/>
              <w:rPr>
                <w:b/>
                <w:sz w:val="24"/>
                <w:szCs w:val="24"/>
              </w:rPr>
            </w:pPr>
            <w:r w:rsidRPr="00BF4F07">
              <w:rPr>
                <w:b/>
                <w:sz w:val="24"/>
                <w:szCs w:val="24"/>
              </w:rPr>
              <w:t>Desirable</w:t>
            </w:r>
          </w:p>
        </w:tc>
      </w:tr>
      <w:tr w:rsidR="00BF4F07" w:rsidRPr="00BF4F07" w:rsidTr="00BF4F07">
        <w:trPr>
          <w:trHeight w:val="541"/>
        </w:trPr>
        <w:tc>
          <w:tcPr>
            <w:tcW w:w="1645" w:type="dxa"/>
          </w:tcPr>
          <w:p w:rsidR="00BF4F07" w:rsidRPr="00BF4F07" w:rsidRDefault="00BF4F07" w:rsidP="00BF4F07">
            <w:p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Training &amp; Qualifications</w:t>
            </w:r>
          </w:p>
        </w:tc>
        <w:tc>
          <w:tcPr>
            <w:tcW w:w="4714" w:type="dxa"/>
          </w:tcPr>
          <w:p w:rsidR="00BF4F07" w:rsidRPr="00BF4F07" w:rsidRDefault="00BF4F07" w:rsidP="00BF4F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Qualified Teacher Status</w:t>
            </w:r>
          </w:p>
        </w:tc>
        <w:tc>
          <w:tcPr>
            <w:tcW w:w="3181" w:type="dxa"/>
          </w:tcPr>
          <w:p w:rsidR="00BF4F07" w:rsidRPr="00BF4F07" w:rsidRDefault="00BF4F07" w:rsidP="00BF4F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Catholic Teachers Certificate (CCRS)</w:t>
            </w:r>
          </w:p>
        </w:tc>
      </w:tr>
      <w:tr w:rsidR="00BF4F07" w:rsidRPr="00BF4F07" w:rsidTr="00BF4F07">
        <w:trPr>
          <w:trHeight w:val="1369"/>
        </w:trPr>
        <w:tc>
          <w:tcPr>
            <w:tcW w:w="1645" w:type="dxa"/>
          </w:tcPr>
          <w:p w:rsidR="00BF4F07" w:rsidRPr="00BF4F07" w:rsidRDefault="00BF4F07" w:rsidP="00BF4F07">
            <w:p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Faith Commitment</w:t>
            </w:r>
          </w:p>
        </w:tc>
        <w:tc>
          <w:tcPr>
            <w:tcW w:w="4714" w:type="dxa"/>
          </w:tcPr>
          <w:p w:rsidR="00BF4F07" w:rsidRPr="00BF4F07" w:rsidRDefault="00BF4F07" w:rsidP="00BF4F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Willingness to uphold the distinctive nature of a Catholic School</w:t>
            </w:r>
          </w:p>
        </w:tc>
        <w:tc>
          <w:tcPr>
            <w:tcW w:w="3181" w:type="dxa"/>
          </w:tcPr>
          <w:p w:rsidR="00BF4F07" w:rsidRPr="00BF4F07" w:rsidRDefault="00BF4F07" w:rsidP="00BF4F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Committed, practising Catholic</w:t>
            </w:r>
          </w:p>
          <w:p w:rsidR="00BF4F07" w:rsidRPr="00BF4F07" w:rsidRDefault="00BF4F07" w:rsidP="00BF4F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Recommendation from a Priest or other faith leader.</w:t>
            </w:r>
          </w:p>
        </w:tc>
      </w:tr>
      <w:tr w:rsidR="00BF4F07" w:rsidRPr="00BF4F07" w:rsidTr="00BF4F07">
        <w:trPr>
          <w:trHeight w:val="4663"/>
        </w:trPr>
        <w:tc>
          <w:tcPr>
            <w:tcW w:w="1645" w:type="dxa"/>
          </w:tcPr>
          <w:p w:rsidR="0061137F" w:rsidRDefault="00BF4F07" w:rsidP="00BF4F07">
            <w:p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Experience &amp; Knowledge</w:t>
            </w:r>
          </w:p>
          <w:p w:rsidR="0061137F" w:rsidRPr="0061137F" w:rsidRDefault="0061137F" w:rsidP="0061137F">
            <w:pPr>
              <w:rPr>
                <w:sz w:val="24"/>
                <w:szCs w:val="24"/>
              </w:rPr>
            </w:pPr>
          </w:p>
          <w:p w:rsidR="0061137F" w:rsidRPr="0061137F" w:rsidRDefault="0061137F" w:rsidP="0061137F">
            <w:pPr>
              <w:rPr>
                <w:sz w:val="24"/>
                <w:szCs w:val="24"/>
              </w:rPr>
            </w:pPr>
          </w:p>
          <w:p w:rsidR="0061137F" w:rsidRPr="0061137F" w:rsidRDefault="0061137F" w:rsidP="0061137F">
            <w:pPr>
              <w:rPr>
                <w:sz w:val="24"/>
                <w:szCs w:val="24"/>
              </w:rPr>
            </w:pPr>
          </w:p>
          <w:p w:rsidR="0061137F" w:rsidRPr="0061137F" w:rsidRDefault="0061137F" w:rsidP="0061137F">
            <w:pPr>
              <w:rPr>
                <w:sz w:val="24"/>
                <w:szCs w:val="24"/>
              </w:rPr>
            </w:pPr>
          </w:p>
          <w:p w:rsidR="0061137F" w:rsidRPr="0061137F" w:rsidRDefault="0061137F" w:rsidP="0061137F">
            <w:pPr>
              <w:rPr>
                <w:sz w:val="24"/>
                <w:szCs w:val="24"/>
              </w:rPr>
            </w:pPr>
          </w:p>
          <w:p w:rsidR="0061137F" w:rsidRPr="0061137F" w:rsidRDefault="0061137F" w:rsidP="0061137F">
            <w:pPr>
              <w:rPr>
                <w:sz w:val="24"/>
                <w:szCs w:val="24"/>
              </w:rPr>
            </w:pPr>
          </w:p>
          <w:p w:rsidR="0061137F" w:rsidRPr="0061137F" w:rsidRDefault="0061137F" w:rsidP="0061137F">
            <w:pPr>
              <w:rPr>
                <w:sz w:val="24"/>
                <w:szCs w:val="24"/>
              </w:rPr>
            </w:pPr>
          </w:p>
          <w:p w:rsidR="0061137F" w:rsidRDefault="0061137F" w:rsidP="0061137F">
            <w:pPr>
              <w:rPr>
                <w:sz w:val="24"/>
                <w:szCs w:val="24"/>
              </w:rPr>
            </w:pPr>
          </w:p>
          <w:p w:rsidR="0061137F" w:rsidRPr="0061137F" w:rsidRDefault="0061137F" w:rsidP="0061137F">
            <w:pPr>
              <w:rPr>
                <w:sz w:val="24"/>
                <w:szCs w:val="24"/>
              </w:rPr>
            </w:pPr>
          </w:p>
          <w:p w:rsidR="0061137F" w:rsidRPr="0061137F" w:rsidRDefault="0061137F" w:rsidP="0061137F">
            <w:pPr>
              <w:rPr>
                <w:sz w:val="24"/>
                <w:szCs w:val="24"/>
              </w:rPr>
            </w:pPr>
          </w:p>
          <w:p w:rsidR="0061137F" w:rsidRDefault="0061137F" w:rsidP="0061137F">
            <w:pPr>
              <w:rPr>
                <w:sz w:val="24"/>
                <w:szCs w:val="24"/>
              </w:rPr>
            </w:pPr>
          </w:p>
          <w:p w:rsidR="0061137F" w:rsidRPr="0061137F" w:rsidRDefault="0061137F" w:rsidP="0061137F">
            <w:pPr>
              <w:rPr>
                <w:sz w:val="24"/>
                <w:szCs w:val="24"/>
              </w:rPr>
            </w:pPr>
          </w:p>
          <w:p w:rsidR="0061137F" w:rsidRDefault="0061137F" w:rsidP="0061137F">
            <w:pPr>
              <w:rPr>
                <w:sz w:val="24"/>
                <w:szCs w:val="24"/>
              </w:rPr>
            </w:pPr>
          </w:p>
          <w:p w:rsidR="00BF4F07" w:rsidRPr="0061137F" w:rsidRDefault="0061137F" w:rsidP="0061137F">
            <w:pPr>
              <w:tabs>
                <w:tab w:val="left" w:pos="1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714" w:type="dxa"/>
          </w:tcPr>
          <w:p w:rsidR="00BF4F07" w:rsidRPr="00BF4F07" w:rsidRDefault="00BF4F07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Ability to articulate a sound educational philosophy</w:t>
            </w:r>
          </w:p>
          <w:p w:rsidR="00BF4F07" w:rsidRPr="00BF4F07" w:rsidRDefault="00BF4F07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Ability to plan and deliver lessons which engage and motivate learners to achieve high standards</w:t>
            </w:r>
          </w:p>
          <w:p w:rsidR="00BF4F07" w:rsidRPr="00BF4F07" w:rsidRDefault="00BF4F07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Ability to meet the needs of all children</w:t>
            </w:r>
          </w:p>
          <w:p w:rsidR="00BF4F07" w:rsidRPr="00BF4F07" w:rsidRDefault="00BF4F07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Commitment to best practice use of assessment</w:t>
            </w:r>
          </w:p>
          <w:p w:rsidR="00BF4F07" w:rsidRPr="00BF4F07" w:rsidRDefault="00BF4F07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Evidence of successful teaching experience</w:t>
            </w:r>
          </w:p>
          <w:p w:rsidR="00BF4F07" w:rsidRPr="00BF4F07" w:rsidRDefault="00BF4F07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Evidence of recent professional development</w:t>
            </w:r>
          </w:p>
          <w:p w:rsidR="00BF4F07" w:rsidRPr="00BF4F07" w:rsidRDefault="00BF4F07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Experience of managing the work of other adults in the classroom</w:t>
            </w:r>
          </w:p>
          <w:p w:rsidR="00BF4F07" w:rsidRPr="00BF4F07" w:rsidRDefault="00BF4F07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Ability to foster positive relationships with parents and carers</w:t>
            </w:r>
          </w:p>
        </w:tc>
        <w:tc>
          <w:tcPr>
            <w:tcW w:w="3181" w:type="dxa"/>
          </w:tcPr>
          <w:p w:rsidR="00BF4F07" w:rsidRPr="00BF4F07" w:rsidRDefault="00BF4F07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An insight into what is important to the success of a Catholic School</w:t>
            </w:r>
          </w:p>
          <w:p w:rsidR="00BF4F07" w:rsidRPr="00BF4F07" w:rsidRDefault="00BF4F07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 xml:space="preserve">Ability, or potential, to lead a subject area. </w:t>
            </w:r>
          </w:p>
        </w:tc>
      </w:tr>
      <w:tr w:rsidR="0061137F" w:rsidRPr="00BF4F07" w:rsidTr="00BF4F07">
        <w:trPr>
          <w:trHeight w:val="3249"/>
        </w:trPr>
        <w:tc>
          <w:tcPr>
            <w:tcW w:w="1645" w:type="dxa"/>
          </w:tcPr>
          <w:p w:rsidR="0061137F" w:rsidRPr="00BF4F07" w:rsidRDefault="0061137F" w:rsidP="00BF4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Values</w:t>
            </w:r>
          </w:p>
        </w:tc>
        <w:tc>
          <w:tcPr>
            <w:tcW w:w="4714" w:type="dxa"/>
          </w:tcPr>
          <w:p w:rsidR="0061137F" w:rsidRDefault="0061137F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the school’s ethos and aims positively, and be a positive role model for children</w:t>
            </w:r>
          </w:p>
          <w:p w:rsidR="0061137F" w:rsidRDefault="0061137F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high expectations of everyone</w:t>
            </w:r>
          </w:p>
          <w:p w:rsidR="0061137F" w:rsidRDefault="0061137F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learning as fun and meaningful</w:t>
            </w:r>
          </w:p>
          <w:p w:rsidR="0061137F" w:rsidRPr="00BF4F07" w:rsidRDefault="0061137F" w:rsidP="00BF4F0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happy, challenging and effective learning environment.</w:t>
            </w:r>
          </w:p>
        </w:tc>
        <w:tc>
          <w:tcPr>
            <w:tcW w:w="3181" w:type="dxa"/>
          </w:tcPr>
          <w:p w:rsidR="0061137F" w:rsidRPr="00BF4F07" w:rsidRDefault="0061137F" w:rsidP="0061137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1137F" w:rsidRPr="00BF4F07" w:rsidTr="00BF4F07">
        <w:trPr>
          <w:trHeight w:val="3249"/>
        </w:trPr>
        <w:tc>
          <w:tcPr>
            <w:tcW w:w="1645" w:type="dxa"/>
          </w:tcPr>
          <w:p w:rsidR="0061137F" w:rsidRPr="00BF4F07" w:rsidRDefault="0061137F" w:rsidP="0061137F">
            <w:p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lastRenderedPageBreak/>
              <w:t>Personal Skills &amp; Abilities</w:t>
            </w:r>
          </w:p>
        </w:tc>
        <w:tc>
          <w:tcPr>
            <w:tcW w:w="4714" w:type="dxa"/>
          </w:tcPr>
          <w:p w:rsidR="0061137F" w:rsidRPr="00BF4F07" w:rsidRDefault="0061137F" w:rsidP="006113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Energy</w:t>
            </w:r>
          </w:p>
          <w:p w:rsidR="0061137F" w:rsidRPr="00BF4F07" w:rsidRDefault="0061137F" w:rsidP="006113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Enthusiasm &amp; dedication</w:t>
            </w:r>
          </w:p>
          <w:p w:rsidR="0061137F" w:rsidRPr="00BF4F07" w:rsidRDefault="0061137F" w:rsidP="006113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Literacy, Numeracy, ICT capability</w:t>
            </w:r>
          </w:p>
          <w:p w:rsidR="0061137F" w:rsidRDefault="0061137F" w:rsidP="006113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Awareness of safeguarding</w:t>
            </w:r>
          </w:p>
          <w:p w:rsidR="0061137F" w:rsidRPr="00BF4F07" w:rsidRDefault="0061137F" w:rsidP="006113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minded, </w:t>
            </w:r>
            <w:proofErr w:type="spellStart"/>
            <w:r>
              <w:rPr>
                <w:sz w:val="24"/>
                <w:szCs w:val="24"/>
              </w:rPr>
              <w:t>self evaluative</w:t>
            </w:r>
            <w:proofErr w:type="spellEnd"/>
            <w:r>
              <w:rPr>
                <w:sz w:val="24"/>
                <w:szCs w:val="24"/>
              </w:rPr>
              <w:t xml:space="preserve"> and adaptable</w:t>
            </w:r>
          </w:p>
          <w:p w:rsidR="0061137F" w:rsidRPr="00BF4F07" w:rsidRDefault="0061137F" w:rsidP="006113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Passionate about Learning and Teaching</w:t>
            </w:r>
          </w:p>
          <w:p w:rsidR="0061137F" w:rsidRPr="00BF4F07" w:rsidRDefault="0061137F" w:rsidP="006113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Display warmth, care and sensitivity in dealing with children</w:t>
            </w:r>
          </w:p>
          <w:p w:rsidR="0061137F" w:rsidRPr="00BF4F07" w:rsidRDefault="0061137F" w:rsidP="006113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Good interpersonal and communication skills</w:t>
            </w:r>
          </w:p>
          <w:p w:rsidR="0061137F" w:rsidRPr="00BF4F07" w:rsidRDefault="0061137F" w:rsidP="006113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all the above fail, to maintain a s</w:t>
            </w:r>
            <w:r w:rsidRPr="00BF4F07">
              <w:rPr>
                <w:sz w:val="24"/>
                <w:szCs w:val="24"/>
              </w:rPr>
              <w:t>ense of humour</w:t>
            </w:r>
          </w:p>
        </w:tc>
        <w:tc>
          <w:tcPr>
            <w:tcW w:w="3181" w:type="dxa"/>
          </w:tcPr>
          <w:p w:rsidR="0061137F" w:rsidRPr="00BF4F07" w:rsidRDefault="0061137F" w:rsidP="006113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Ability to manage work / life balance</w:t>
            </w:r>
          </w:p>
          <w:p w:rsidR="0061137F" w:rsidRPr="00BF4F07" w:rsidRDefault="0061137F" w:rsidP="006113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Ability to help make the staff room a place where colleagues can relax and enjoy each other</w:t>
            </w:r>
            <w:r w:rsidR="00D00A8F">
              <w:rPr>
                <w:sz w:val="24"/>
                <w:szCs w:val="24"/>
              </w:rPr>
              <w:t>’s</w:t>
            </w:r>
            <w:r w:rsidRPr="00BF4F07">
              <w:rPr>
                <w:sz w:val="24"/>
                <w:szCs w:val="24"/>
              </w:rPr>
              <w:t xml:space="preserve"> company.</w:t>
            </w:r>
          </w:p>
          <w:p w:rsidR="0061137F" w:rsidRPr="00BF4F07" w:rsidRDefault="0061137F" w:rsidP="006113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4F07">
              <w:rPr>
                <w:sz w:val="24"/>
                <w:szCs w:val="24"/>
              </w:rPr>
              <w:t>Have personal interests and enthusiasms which can enhance the school community.</w:t>
            </w:r>
          </w:p>
        </w:tc>
      </w:tr>
    </w:tbl>
    <w:p w:rsidR="00CB776C" w:rsidRDefault="00CB776C">
      <w:pPr>
        <w:rPr>
          <w:sz w:val="24"/>
          <w:szCs w:val="24"/>
        </w:rPr>
      </w:pPr>
    </w:p>
    <w:p w:rsidR="00BF4F07" w:rsidRPr="00BF4F07" w:rsidRDefault="00BF4F07">
      <w:pPr>
        <w:rPr>
          <w:sz w:val="24"/>
          <w:szCs w:val="24"/>
        </w:rPr>
      </w:pPr>
      <w:bookmarkStart w:id="0" w:name="_GoBack"/>
      <w:bookmarkEnd w:id="0"/>
    </w:p>
    <w:sectPr w:rsidR="00BF4F07" w:rsidRPr="00BF4F07" w:rsidSect="00845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F5" w:rsidRDefault="004F36F5" w:rsidP="00BF4F07">
      <w:pPr>
        <w:spacing w:after="0" w:line="240" w:lineRule="auto"/>
      </w:pPr>
      <w:r>
        <w:separator/>
      </w:r>
    </w:p>
  </w:endnote>
  <w:endnote w:type="continuationSeparator" w:id="0">
    <w:p w:rsidR="004F36F5" w:rsidRDefault="004F36F5" w:rsidP="00BF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7F" w:rsidRDefault="00611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7F" w:rsidRDefault="006113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7F" w:rsidRDefault="0061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F5" w:rsidRDefault="004F36F5" w:rsidP="00BF4F07">
      <w:pPr>
        <w:spacing w:after="0" w:line="240" w:lineRule="auto"/>
      </w:pPr>
      <w:r>
        <w:separator/>
      </w:r>
    </w:p>
  </w:footnote>
  <w:footnote w:type="continuationSeparator" w:id="0">
    <w:p w:rsidR="004F36F5" w:rsidRDefault="004F36F5" w:rsidP="00BF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7F" w:rsidRDefault="00611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07" w:rsidRPr="0061137F" w:rsidRDefault="00BF4F07" w:rsidP="00BF4F07">
    <w:pPr>
      <w:widowControl w:val="0"/>
      <w:spacing w:after="0" w:line="240" w:lineRule="auto"/>
      <w:ind w:firstLine="720"/>
      <w:jc w:val="center"/>
      <w:rPr>
        <w:rFonts w:ascii="Garamond" w:eastAsia="Calibri" w:hAnsi="Garamond" w:cs="David"/>
        <w:b/>
        <w:color w:val="365F91"/>
        <w:spacing w:val="22"/>
        <w:sz w:val="40"/>
        <w:lang w:val="en-US"/>
      </w:rPr>
    </w:pPr>
    <w:r w:rsidRPr="0061137F">
      <w:rPr>
        <w:rFonts w:ascii="Garamond" w:eastAsia="Calibri" w:hAnsi="Garamond" w:cs="David"/>
        <w:b/>
        <w:noProof/>
        <w:color w:val="365F91"/>
        <w:spacing w:val="22"/>
        <w:sz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-382905</wp:posOffset>
          </wp:positionV>
          <wp:extent cx="956310" cy="5234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946" cy="5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1137F">
      <w:rPr>
        <w:rFonts w:ascii="Garamond" w:eastAsia="Calibri" w:hAnsi="Garamond" w:cs="David"/>
        <w:b/>
        <w:color w:val="365F91"/>
        <w:spacing w:val="22"/>
        <w:sz w:val="40"/>
        <w:lang w:val="en-US"/>
      </w:rPr>
      <w:t>St Mary’s Catholic Primary School</w:t>
    </w:r>
  </w:p>
  <w:p w:rsidR="00BF4F07" w:rsidRPr="0061137F" w:rsidRDefault="00BF4F07" w:rsidP="00BF4F07">
    <w:pPr>
      <w:widowControl w:val="0"/>
      <w:pBdr>
        <w:bottom w:val="single" w:sz="6" w:space="1" w:color="auto"/>
      </w:pBdr>
      <w:spacing w:before="3" w:after="0" w:line="240" w:lineRule="auto"/>
      <w:jc w:val="center"/>
      <w:rPr>
        <w:rFonts w:ascii="Garamond" w:eastAsia="Arial" w:hAnsi="Garamond" w:cs="Arial"/>
        <w:b/>
        <w:bCs/>
        <w:color w:val="00007F"/>
        <w:w w:val="101"/>
        <w:sz w:val="26"/>
        <w:szCs w:val="26"/>
        <w:lang w:val="en-US"/>
      </w:rPr>
    </w:pPr>
    <w:r w:rsidRPr="0061137F">
      <w:rPr>
        <w:rFonts w:ascii="Garamond" w:eastAsia="Arial" w:hAnsi="Garamond" w:cs="Arial"/>
        <w:b/>
        <w:bCs/>
        <w:color w:val="00007F"/>
        <w:spacing w:val="-1"/>
        <w:w w:val="101"/>
        <w:sz w:val="26"/>
        <w:szCs w:val="26"/>
        <w:lang w:val="en-US"/>
      </w:rPr>
      <w:t>C</w:t>
    </w:r>
    <w:r w:rsidRPr="0061137F">
      <w:rPr>
        <w:rFonts w:ascii="Garamond" w:eastAsia="Arial" w:hAnsi="Garamond" w:cs="Arial"/>
        <w:b/>
        <w:bCs/>
        <w:color w:val="00007F"/>
        <w:spacing w:val="1"/>
        <w:w w:val="101"/>
        <w:sz w:val="26"/>
        <w:szCs w:val="26"/>
        <w:lang w:val="en-US"/>
      </w:rPr>
      <w:t>l</w:t>
    </w:r>
    <w:r w:rsidRPr="0061137F">
      <w:rPr>
        <w:rFonts w:ascii="Garamond" w:eastAsia="Arial" w:hAnsi="Garamond" w:cs="Arial"/>
        <w:b/>
        <w:bCs/>
        <w:color w:val="00007F"/>
        <w:spacing w:val="-1"/>
        <w:w w:val="101"/>
        <w:sz w:val="26"/>
        <w:szCs w:val="26"/>
        <w:lang w:val="en-US"/>
      </w:rPr>
      <w:t>a</w:t>
    </w:r>
    <w:r w:rsidRPr="0061137F">
      <w:rPr>
        <w:rFonts w:ascii="Garamond" w:eastAsia="Arial" w:hAnsi="Garamond" w:cs="Arial"/>
        <w:b/>
        <w:bCs/>
        <w:color w:val="00007F"/>
        <w:spacing w:val="2"/>
        <w:w w:val="101"/>
        <w:sz w:val="26"/>
        <w:szCs w:val="26"/>
        <w:lang w:val="en-US"/>
      </w:rPr>
      <w:t>s</w:t>
    </w:r>
    <w:r w:rsidRPr="0061137F">
      <w:rPr>
        <w:rFonts w:ascii="Garamond" w:eastAsia="Arial" w:hAnsi="Garamond" w:cs="Arial"/>
        <w:b/>
        <w:bCs/>
        <w:color w:val="00007F"/>
        <w:w w:val="101"/>
        <w:sz w:val="26"/>
        <w:szCs w:val="26"/>
        <w:lang w:val="en-US"/>
      </w:rPr>
      <w:t>s</w:t>
    </w:r>
    <w:r w:rsidRPr="0061137F">
      <w:rPr>
        <w:rFonts w:ascii="Garamond" w:eastAsia="Arial" w:hAnsi="Garamond" w:cs="Arial"/>
        <w:b/>
        <w:bCs/>
        <w:color w:val="00007F"/>
        <w:spacing w:val="2"/>
        <w:sz w:val="26"/>
        <w:szCs w:val="26"/>
        <w:lang w:val="en-US"/>
      </w:rPr>
      <w:t xml:space="preserve"> </w:t>
    </w:r>
    <w:r w:rsidRPr="0061137F">
      <w:rPr>
        <w:rFonts w:ascii="Garamond" w:eastAsia="Arial" w:hAnsi="Garamond" w:cs="Arial"/>
        <w:b/>
        <w:bCs/>
        <w:color w:val="00007F"/>
        <w:spacing w:val="-5"/>
        <w:w w:val="101"/>
        <w:sz w:val="26"/>
        <w:szCs w:val="26"/>
        <w:lang w:val="en-US"/>
      </w:rPr>
      <w:t>T</w:t>
    </w:r>
    <w:r w:rsidRPr="0061137F">
      <w:rPr>
        <w:rFonts w:ascii="Garamond" w:eastAsia="Arial" w:hAnsi="Garamond" w:cs="Arial"/>
        <w:b/>
        <w:bCs/>
        <w:color w:val="00007F"/>
        <w:spacing w:val="2"/>
        <w:w w:val="101"/>
        <w:sz w:val="26"/>
        <w:szCs w:val="26"/>
        <w:lang w:val="en-US"/>
      </w:rPr>
      <w:t>e</w:t>
    </w:r>
    <w:r w:rsidRPr="0061137F">
      <w:rPr>
        <w:rFonts w:ascii="Garamond" w:eastAsia="Arial" w:hAnsi="Garamond" w:cs="Arial"/>
        <w:b/>
        <w:bCs/>
        <w:color w:val="00007F"/>
        <w:spacing w:val="-1"/>
        <w:w w:val="101"/>
        <w:sz w:val="26"/>
        <w:szCs w:val="26"/>
        <w:lang w:val="en-US"/>
      </w:rPr>
      <w:t>ac</w:t>
    </w:r>
    <w:r w:rsidRPr="0061137F">
      <w:rPr>
        <w:rFonts w:ascii="Garamond" w:eastAsia="Arial" w:hAnsi="Garamond" w:cs="Arial"/>
        <w:b/>
        <w:bCs/>
        <w:color w:val="00007F"/>
        <w:spacing w:val="-3"/>
        <w:w w:val="101"/>
        <w:sz w:val="26"/>
        <w:szCs w:val="26"/>
        <w:lang w:val="en-US"/>
      </w:rPr>
      <w:t>h</w:t>
    </w:r>
    <w:r w:rsidRPr="0061137F">
      <w:rPr>
        <w:rFonts w:ascii="Garamond" w:eastAsia="Arial" w:hAnsi="Garamond" w:cs="Arial"/>
        <w:b/>
        <w:bCs/>
        <w:color w:val="00007F"/>
        <w:spacing w:val="2"/>
        <w:w w:val="101"/>
        <w:sz w:val="26"/>
        <w:szCs w:val="26"/>
        <w:lang w:val="en-US"/>
      </w:rPr>
      <w:t>e</w:t>
    </w:r>
    <w:r w:rsidRPr="0061137F">
      <w:rPr>
        <w:rFonts w:ascii="Garamond" w:eastAsia="Arial" w:hAnsi="Garamond" w:cs="Arial"/>
        <w:b/>
        <w:bCs/>
        <w:color w:val="00007F"/>
        <w:w w:val="101"/>
        <w:sz w:val="26"/>
        <w:szCs w:val="26"/>
        <w:lang w:val="en-US"/>
      </w:rPr>
      <w:t>r</w:t>
    </w:r>
    <w:r w:rsidRPr="0061137F">
      <w:rPr>
        <w:rFonts w:ascii="Garamond" w:eastAsia="Arial" w:hAnsi="Garamond" w:cs="Arial"/>
        <w:b/>
        <w:bCs/>
        <w:color w:val="00007F"/>
        <w:spacing w:val="2"/>
        <w:sz w:val="26"/>
        <w:szCs w:val="26"/>
        <w:lang w:val="en-US"/>
      </w:rPr>
      <w:t xml:space="preserve"> </w:t>
    </w:r>
    <w:r w:rsidRPr="0061137F">
      <w:rPr>
        <w:rFonts w:ascii="Garamond" w:eastAsia="Arial" w:hAnsi="Garamond" w:cs="Arial"/>
        <w:b/>
        <w:bCs/>
        <w:color w:val="00007F"/>
        <w:spacing w:val="-3"/>
        <w:w w:val="101"/>
        <w:sz w:val="26"/>
        <w:szCs w:val="26"/>
        <w:lang w:val="en-US"/>
      </w:rPr>
      <w:t>– Person specification</w:t>
    </w:r>
  </w:p>
  <w:p w:rsidR="00BF4F07" w:rsidRDefault="00BF4F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7F" w:rsidRDefault="00611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4C6D"/>
    <w:multiLevelType w:val="hybridMultilevel"/>
    <w:tmpl w:val="8A24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A0273"/>
    <w:multiLevelType w:val="hybridMultilevel"/>
    <w:tmpl w:val="8DCE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A1B43"/>
    <w:multiLevelType w:val="hybridMultilevel"/>
    <w:tmpl w:val="FF24B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036"/>
    <w:rsid w:val="003C25A0"/>
    <w:rsid w:val="004F36F5"/>
    <w:rsid w:val="0061137F"/>
    <w:rsid w:val="0084554F"/>
    <w:rsid w:val="00BC6EC5"/>
    <w:rsid w:val="00BF4F07"/>
    <w:rsid w:val="00CA0FEB"/>
    <w:rsid w:val="00CB776C"/>
    <w:rsid w:val="00D00A8F"/>
    <w:rsid w:val="00D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ECDD9F-EF0F-4720-AE78-F5C0F0B0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07"/>
  </w:style>
  <w:style w:type="paragraph" w:styleId="Footer">
    <w:name w:val="footer"/>
    <w:basedOn w:val="Normal"/>
    <w:link w:val="FooterChar"/>
    <w:uiPriority w:val="99"/>
    <w:unhideWhenUsed/>
    <w:rsid w:val="00BF4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Wood</dc:creator>
  <cp:lastModifiedBy>Amanda</cp:lastModifiedBy>
  <cp:revision>3</cp:revision>
  <dcterms:created xsi:type="dcterms:W3CDTF">2016-04-12T11:04:00Z</dcterms:created>
  <dcterms:modified xsi:type="dcterms:W3CDTF">2018-03-14T10:23:00Z</dcterms:modified>
</cp:coreProperties>
</file>