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28" w:rsidRPr="004A34DB" w:rsidRDefault="008F762B" w:rsidP="008F762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A34DB">
        <w:rPr>
          <w:rFonts w:cstheme="minorHAnsi"/>
          <w:b/>
          <w:sz w:val="24"/>
          <w:szCs w:val="24"/>
        </w:rPr>
        <w:t>St Mary’s Catholic Primary School</w:t>
      </w:r>
    </w:p>
    <w:p w:rsidR="008F762B" w:rsidRPr="004A34DB" w:rsidRDefault="008F762B" w:rsidP="008F762B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4A34DB">
        <w:rPr>
          <w:rFonts w:cstheme="minorHAnsi"/>
          <w:b/>
          <w:sz w:val="24"/>
          <w:szCs w:val="24"/>
        </w:rPr>
        <w:t>Living ,</w:t>
      </w:r>
      <w:proofErr w:type="gramEnd"/>
      <w:r w:rsidRPr="004A34DB">
        <w:rPr>
          <w:rFonts w:cstheme="minorHAnsi"/>
          <w:b/>
          <w:sz w:val="24"/>
          <w:szCs w:val="24"/>
        </w:rPr>
        <w:t xml:space="preserve"> loving and learning with God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proofErr w:type="spellStart"/>
      <w:r w:rsidRPr="004A34DB">
        <w:rPr>
          <w:rFonts w:eastAsia="Times New Roman" w:cstheme="minorHAnsi"/>
          <w:b/>
          <w:color w:val="000000"/>
          <w:sz w:val="24"/>
          <w:szCs w:val="24"/>
          <w:lang w:eastAsia="en-GB"/>
        </w:rPr>
        <w:t>Covid</w:t>
      </w:r>
      <w:proofErr w:type="spellEnd"/>
      <w:r w:rsidRPr="004A34D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safety April 2021 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In all circumstances if your child is unwell please be watchful for any </w:t>
      </w:r>
      <w:proofErr w:type="spell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covid</w:t>
      </w:r>
      <w:proofErr w:type="spell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</w:t>
      </w:r>
      <w:proofErr w:type="gram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symptoms .</w:t>
      </w:r>
      <w:proofErr w:type="gram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  Please continue to monitor your child and keep us up to date with any actions you take. 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a child displays symptoms whilst in </w:t>
      </w:r>
      <w:proofErr w:type="gramStart"/>
      <w:r w:rsidRPr="004A34DB">
        <w:rPr>
          <w:rFonts w:eastAsia="Times New Roman" w:cstheme="minorHAnsi"/>
          <w:color w:val="000000"/>
          <w:sz w:val="24"/>
          <w:szCs w:val="24"/>
          <w:lang w:eastAsia="en-GB"/>
        </w:rPr>
        <w:t>school</w:t>
      </w:r>
      <w:proofErr w:type="gramEnd"/>
      <w:r w:rsidRPr="004A34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would isolate the child and contact the parents immediately. 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Track and trace systems continue to be in place as they have been previously. 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If a member of a child’s household develops symptom’s the child should remain at home and the household should </w:t>
      </w:r>
      <w:proofErr w:type="spell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self isolate</w:t>
      </w:r>
      <w:proofErr w:type="spell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until the test results are known.  Again, if the result is positive </w:t>
      </w:r>
      <w:proofErr w:type="spell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self isolation</w:t>
      </w:r>
      <w:proofErr w:type="spell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rules apply.  If it is </w:t>
      </w:r>
      <w:proofErr w:type="gram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negative</w:t>
      </w:r>
      <w:proofErr w:type="gram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then the child can return to school.  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If a child shows any </w:t>
      </w:r>
      <w:proofErr w:type="spell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covid</w:t>
      </w:r>
      <w:proofErr w:type="spell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symptoms they should remain out of </w:t>
      </w:r>
      <w:proofErr w:type="gram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school,  take</w:t>
      </w:r>
      <w:proofErr w:type="gram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a test and remain out of school until the results are known. 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If the test result is negative the child can return to school. 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If it is positive, then they will need to </w:t>
      </w:r>
      <w:proofErr w:type="spell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self isolate</w:t>
      </w:r>
      <w:proofErr w:type="spell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along with their household. 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 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 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If there is </w:t>
      </w:r>
      <w:proofErr w:type="gram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a  positive</w:t>
      </w:r>
      <w:proofErr w:type="gram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case in school, pupil or adult, then the hub would be required to </w:t>
      </w:r>
      <w:proofErr w:type="spell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self isolate</w:t>
      </w:r>
      <w:proofErr w:type="spell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. 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A reminder that if there is a positive case at St Mary’s which affected a hub, every parent and </w:t>
      </w:r>
      <w:proofErr w:type="spell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carer</w:t>
      </w:r>
      <w:proofErr w:type="spell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in the whole school community would be informed.    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In the event of a child or hub isolating school would revert to providing home remote learning whilst the child is well. </w:t>
      </w: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4A34D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</w:pP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Parents and </w:t>
      </w:r>
      <w:proofErr w:type="spellStart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Carers</w:t>
      </w:r>
      <w:proofErr w:type="spellEnd"/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have the right</w:t>
      </w:r>
      <w:r w:rsidR="008F762B"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 xml:space="preserve"> to cla</w:t>
      </w:r>
      <w:r w:rsidRPr="004A34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GB"/>
        </w:rPr>
        <w:t>im if your child has to isolate</w:t>
      </w:r>
    </w:p>
    <w:p w:rsidR="004A34DB" w:rsidRPr="004A34DB" w:rsidRDefault="004A34D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4A34DB" w:rsidRPr="004A34DB" w:rsidRDefault="004A34DB" w:rsidP="004A34DB">
      <w:pPr>
        <w:spacing w:before="75" w:after="75" w:line="375" w:lineRule="atLeast"/>
        <w:rPr>
          <w:rFonts w:cstheme="minorHAnsi"/>
          <w:color w:val="0B0C0C"/>
          <w:sz w:val="24"/>
          <w:szCs w:val="24"/>
          <w:lang w:eastAsia="en-GB"/>
        </w:rPr>
      </w:pPr>
      <w:r w:rsidRPr="004A34DB">
        <w:rPr>
          <w:rFonts w:cstheme="minorHAnsi"/>
          <w:color w:val="0B0C0C"/>
          <w:sz w:val="24"/>
          <w:szCs w:val="24"/>
          <w:lang w:eastAsia="en-GB"/>
        </w:rPr>
        <w:t>Please follow the below link to see if you are eligible to apply for the support payment.</w:t>
      </w:r>
    </w:p>
    <w:p w:rsidR="004A34DB" w:rsidRPr="004A34DB" w:rsidRDefault="004A34DB" w:rsidP="004A34DB">
      <w:pPr>
        <w:spacing w:before="75" w:after="75" w:line="375" w:lineRule="atLeast"/>
        <w:rPr>
          <w:rFonts w:cstheme="minorHAnsi"/>
          <w:sz w:val="24"/>
          <w:szCs w:val="24"/>
        </w:rPr>
      </w:pPr>
      <w:hyperlink r:id="rId4" w:history="1">
        <w:r w:rsidRPr="004A34DB">
          <w:rPr>
            <w:rFonts w:cstheme="minorHAnsi"/>
            <w:color w:val="0000FF"/>
            <w:sz w:val="24"/>
            <w:szCs w:val="24"/>
            <w:u w:val="single"/>
          </w:rPr>
          <w:t>Claiming financial support under the Test and Trace Support Payment scheme - GOV.UK (www.gov.uk)</w:t>
        </w:r>
      </w:hyperlink>
    </w:p>
    <w:p w:rsidR="004A34DB" w:rsidRPr="004A34DB" w:rsidRDefault="004A34D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:rsidR="008F762B" w:rsidRPr="004A34DB" w:rsidRDefault="008F762B" w:rsidP="008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8F762B" w:rsidRPr="004A34DB" w:rsidRDefault="008F762B" w:rsidP="008F762B">
      <w:pPr>
        <w:jc w:val="center"/>
        <w:rPr>
          <w:rFonts w:cstheme="minorHAnsi"/>
          <w:sz w:val="24"/>
          <w:szCs w:val="24"/>
        </w:rPr>
      </w:pPr>
    </w:p>
    <w:sectPr w:rsidR="008F762B" w:rsidRPr="004A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B"/>
    <w:rsid w:val="004A34DB"/>
    <w:rsid w:val="00671628"/>
    <w:rsid w:val="008F762B"/>
    <w:rsid w:val="00E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C6B9"/>
  <w15:chartTrackingRefBased/>
  <w15:docId w15:val="{A585A251-F6ED-4409-AB85-76B1069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test-and-trace-support-payment-scheme-claiming-financial-support/claiming-financial-support-under-the-test-and-trace-support-payment-scheme?utm_source=22%20March%202021%20C19&amp;utm_medium=Daily%20Email%20C19&amp;utm_campaign=DfE%20C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St Marys Administrator</cp:lastModifiedBy>
  <cp:revision>3</cp:revision>
  <dcterms:created xsi:type="dcterms:W3CDTF">2021-04-23T13:27:00Z</dcterms:created>
  <dcterms:modified xsi:type="dcterms:W3CDTF">2021-04-23T13:32:00Z</dcterms:modified>
</cp:coreProperties>
</file>