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63DE58" w14:textId="50E5678B" w:rsidR="00000000" w:rsidRDefault="00B47E2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5D63A1" wp14:editId="58654C6E">
                <wp:simplePos x="0" y="0"/>
                <wp:positionH relativeFrom="margin">
                  <wp:posOffset>2777067</wp:posOffset>
                </wp:positionH>
                <wp:positionV relativeFrom="paragraph">
                  <wp:posOffset>4148667</wp:posOffset>
                </wp:positionV>
                <wp:extent cx="4199466" cy="2440305"/>
                <wp:effectExtent l="0" t="0" r="10795" b="171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466" cy="2440305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BB5ACC" w14:textId="71058285" w:rsidR="00F26270" w:rsidRDefault="00B47E27" w:rsidP="001325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6D17F5" wp14:editId="33B455A8">
                                  <wp:extent cx="4539160" cy="2277534"/>
                                  <wp:effectExtent l="0" t="0" r="0" b="8890"/>
                                  <wp:docPr id="657536161" name="Picture 1" descr="A collage of paintings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7536161" name="Picture 1" descr="A collage of paintings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50472" cy="2283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971003" w14:textId="77777777" w:rsidR="00F26270" w:rsidRPr="00D927A1" w:rsidRDefault="00F26270" w:rsidP="00295D75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5D63A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18.65pt;margin-top:326.65pt;width:330.65pt;height:192.1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" fillcolor="#ccf" strokeweight=".5pt">
                <v:textbox>
                  <w:txbxContent>
                    <w:p w14:paraId="19BB5ACC" w14:textId="71058285" w:rsidR="00F26270" w:rsidRDefault="00B47E27" w:rsidP="00132539">
                      <w:r>
                        <w:rPr>
                          <w:noProof/>
                        </w:rPr>
                        <w:drawing>
                          <wp:inline distT="0" distB="0" distL="0" distR="0" wp14:anchorId="7B6D17F5" wp14:editId="33B455A8">
                            <wp:extent cx="4539160" cy="2277534"/>
                            <wp:effectExtent l="0" t="0" r="0" b="8890"/>
                            <wp:docPr id="657536161" name="Picture 1" descr="A collage of paintings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7536161" name="Picture 1" descr="A collage of paintings&#10;&#10;AI-generated content may be incorrect.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50472" cy="2283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971003" w14:textId="77777777" w:rsidR="00F26270" w:rsidRPr="00D927A1" w:rsidRDefault="00F26270" w:rsidP="00295D75">
                      <w:pPr>
                        <w:rPr>
                          <w:rFonts w:ascii="Sassoon Infant Std" w:hAnsi="Sassoon Infant Std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36B7EF" wp14:editId="7AA78F11">
                <wp:simplePos x="0" y="0"/>
                <wp:positionH relativeFrom="page">
                  <wp:posOffset>7755467</wp:posOffset>
                </wp:positionH>
                <wp:positionV relativeFrom="paragraph">
                  <wp:posOffset>4140200</wp:posOffset>
                </wp:positionV>
                <wp:extent cx="2921635" cy="2448560"/>
                <wp:effectExtent l="0" t="0" r="12065" b="279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244856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BEDD8E" w14:textId="13F58317" w:rsidR="00D927A1" w:rsidRPr="00D927A1" w:rsidRDefault="00B47E27" w:rsidP="00295D75">
                            <w:pPr>
                              <w:pStyle w:val="ListParagraph"/>
                              <w:ind w:left="0"/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B2BA48" wp14:editId="5D1FAB7A">
                                  <wp:extent cx="2856338" cy="2296160"/>
                                  <wp:effectExtent l="0" t="0" r="1270" b="8890"/>
                                  <wp:docPr id="196711251" name="Picture 1" descr="A close-up of a painting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711251" name="Picture 1" descr="A close-up of a painting&#10;&#10;AI-generated content may be incorrect.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334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1781" cy="23005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6B7EF" id="Text Box 13" o:spid="_x0000_s1027" type="#_x0000_t202" style="position:absolute;margin-left:610.65pt;margin-top:326pt;width:230.05pt;height:192.8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" fillcolor="#cff" strokeweight=".5pt">
                <v:textbox>
                  <w:txbxContent>
                    <w:p w14:paraId="6EBEDD8E" w14:textId="13F58317" w:rsidR="00D927A1" w:rsidRPr="00D927A1" w:rsidRDefault="00B47E27" w:rsidP="00295D75">
                      <w:pPr>
                        <w:pStyle w:val="ListParagraph"/>
                        <w:ind w:left="0"/>
                        <w:rPr>
                          <w:rFonts w:ascii="Sassoon Infant Std" w:hAnsi="Sassoon Infant Std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B2BA48" wp14:editId="5D1FAB7A">
                            <wp:extent cx="2856338" cy="2296160"/>
                            <wp:effectExtent l="0" t="0" r="1270" b="8890"/>
                            <wp:docPr id="196711251" name="Picture 1" descr="A close-up of a painting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6711251" name="Picture 1" descr="A close-up of a painting&#10;&#10;AI-generated content may be incorrect.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334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61781" cy="230053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6000DC" wp14:editId="5A041832">
                <wp:simplePos x="0" y="0"/>
                <wp:positionH relativeFrom="column">
                  <wp:posOffset>8856133</wp:posOffset>
                </wp:positionH>
                <wp:positionV relativeFrom="paragraph">
                  <wp:posOffset>1972733</wp:posOffset>
                </wp:positionV>
                <wp:extent cx="821267" cy="313267"/>
                <wp:effectExtent l="0" t="0" r="17145" b="10795"/>
                <wp:wrapNone/>
                <wp:docPr id="103140513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267" cy="3132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69659D" id="Rectangle 9" o:spid="_x0000_s1026" style="position:absolute;margin-left:697.35pt;margin-top:155.35pt;width:64.65pt;height:24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" fillcolor="white [3212]" strokecolor="white [3212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BB7B6E" wp14:editId="3BE1483C">
                <wp:simplePos x="0" y="0"/>
                <wp:positionH relativeFrom="page">
                  <wp:posOffset>3784600</wp:posOffset>
                </wp:positionH>
                <wp:positionV relativeFrom="paragraph">
                  <wp:posOffset>1930400</wp:posOffset>
                </wp:positionV>
                <wp:extent cx="6896523" cy="2202180"/>
                <wp:effectExtent l="0" t="0" r="19050" b="266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523" cy="220218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06051D" w14:textId="4702A2E0" w:rsidR="00F26270" w:rsidRPr="00BC4787" w:rsidRDefault="00B47E27" w:rsidP="00DF7BB4">
                            <w:pPr>
                              <w:rPr>
                                <w:rFonts w:ascii="Sassoon Infant Std" w:hAnsi="Sassoon Infant Std"/>
                                <w:color w:val="00B05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2F48A9" wp14:editId="2D236158">
                                  <wp:extent cx="6799369" cy="2471447"/>
                                  <wp:effectExtent l="0" t="0" r="1905" b="5080"/>
                                  <wp:docPr id="1464766589" name="Picture 1" descr="A grey rectangular object with a question mark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4766589" name="Picture 1" descr="A grey rectangular object with a question mark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20187" cy="24790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B7B6E" id="Text Box 5" o:spid="_x0000_s1028" type="#_x0000_t202" style="position:absolute;margin-left:298pt;margin-top:152pt;width:543.05pt;height:173.4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" fillcolor="#cfc" strokeweight=".5pt">
                <v:textbox>
                  <w:txbxContent>
                    <w:p w14:paraId="6306051D" w14:textId="4702A2E0" w:rsidR="00F26270" w:rsidRPr="00BC4787" w:rsidRDefault="00B47E27" w:rsidP="00DF7BB4">
                      <w:pPr>
                        <w:rPr>
                          <w:rFonts w:ascii="Sassoon Infant Std" w:hAnsi="Sassoon Infant Std"/>
                          <w:color w:val="00B05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2F48A9" wp14:editId="2D236158">
                            <wp:extent cx="6799369" cy="2471447"/>
                            <wp:effectExtent l="0" t="0" r="1905" b="5080"/>
                            <wp:docPr id="1464766589" name="Picture 1" descr="A grey rectangular object with a question mark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64766589" name="Picture 1" descr="A grey rectangular object with a question mark&#10;&#10;AI-generated content may be incorrect.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20187" cy="24790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CF962D" wp14:editId="5C93D17B">
                <wp:simplePos x="0" y="0"/>
                <wp:positionH relativeFrom="page">
                  <wp:posOffset>3725332</wp:posOffset>
                </wp:positionH>
                <wp:positionV relativeFrom="paragraph">
                  <wp:posOffset>-287867</wp:posOffset>
                </wp:positionV>
                <wp:extent cx="6942667" cy="3039534"/>
                <wp:effectExtent l="0" t="0" r="10795" b="279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2667" cy="303953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4D75BB" w14:textId="5114C100" w:rsidR="00F26270" w:rsidRPr="00BC4787" w:rsidRDefault="00B47E27" w:rsidP="00F26270">
                            <w:pPr>
                              <w:shd w:val="clear" w:color="auto" w:fill="FFF2CC" w:themeFill="accent4" w:themeFillTint="33"/>
                              <w:rPr>
                                <w:rFonts w:ascii="Sassoon Infant Std" w:hAnsi="Sassoon Infant Std"/>
                                <w:color w:val="00B05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3CFF15" wp14:editId="05299B7B">
                                  <wp:extent cx="5444066" cy="2969296"/>
                                  <wp:effectExtent l="0" t="0" r="4445" b="2540"/>
                                  <wp:docPr id="1224837729" name="Picture 1" descr="A close-up of a box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4837729" name="Picture 1" descr="A close-up of a box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63496" cy="29798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F962D" id="Text Box 4" o:spid="_x0000_s1029" type="#_x0000_t202" style="position:absolute;margin-left:293.35pt;margin-top:-22.65pt;width:546.65pt;height:239.3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" fillcolor="#fff2cc [663]" strokeweight=".5pt">
                <v:textbox>
                  <w:txbxContent>
                    <w:p w14:paraId="7E4D75BB" w14:textId="5114C100" w:rsidR="00F26270" w:rsidRPr="00BC4787" w:rsidRDefault="00B47E27" w:rsidP="00F26270">
                      <w:pPr>
                        <w:shd w:val="clear" w:color="auto" w:fill="FFF2CC" w:themeFill="accent4" w:themeFillTint="33"/>
                        <w:rPr>
                          <w:rFonts w:ascii="Sassoon Infant Std" w:hAnsi="Sassoon Infant Std"/>
                          <w:color w:val="00B05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3CFF15" wp14:editId="05299B7B">
                            <wp:extent cx="5444066" cy="2969296"/>
                            <wp:effectExtent l="0" t="0" r="4445" b="2540"/>
                            <wp:docPr id="1224837729" name="Picture 1" descr="A close-up of a box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24837729" name="Picture 1" descr="A close-up of a box&#10;&#10;AI-generated content may be incorrect.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63496" cy="29798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62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2E7ECB" wp14:editId="5B82DE7E">
                <wp:simplePos x="0" y="0"/>
                <wp:positionH relativeFrom="column">
                  <wp:posOffset>-906449</wp:posOffset>
                </wp:positionH>
                <wp:positionV relativeFrom="paragraph">
                  <wp:posOffset>-246490</wp:posOffset>
                </wp:positionV>
                <wp:extent cx="3705308" cy="6793865"/>
                <wp:effectExtent l="0" t="0" r="28575" b="260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308" cy="679386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542"/>
                            </w:tblGrid>
                            <w:tr w:rsidR="0018698D" w14:paraId="56FF0EC0" w14:textId="77777777" w:rsidTr="00DB6EA5">
                              <w:tc>
                                <w:tcPr>
                                  <w:tcW w:w="6376" w:type="dxa"/>
                                </w:tcPr>
                                <w:p w14:paraId="68DBE578" w14:textId="707DD9CD" w:rsidR="0018698D" w:rsidRPr="009B10B9" w:rsidRDefault="0018698D" w:rsidP="0018698D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</w:rPr>
                                  </w:pPr>
                                  <w:r w:rsidRPr="009B10B9"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</w:tbl>
                          <w:p w14:paraId="1770B918" w14:textId="36F1F1FF" w:rsidR="00523CE4" w:rsidRDefault="00523CE4" w:rsidP="00EC25EB">
                            <w:pPr>
                              <w:spacing w:after="0"/>
                            </w:pPr>
                          </w:p>
                          <w:p w14:paraId="6F341EAA" w14:textId="77777777" w:rsidR="00B47E27" w:rsidRPr="00B47E27" w:rsidRDefault="00B47E27" w:rsidP="00B47E27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Sassoon Infant Std" w:hAnsi="Sassoon Infant Std"/>
                              </w:rPr>
                            </w:pPr>
                            <w:r w:rsidRPr="00B47E27">
                              <w:rPr>
                                <w:rFonts w:ascii="Sassoon Infant Std" w:hAnsi="Sassoon Infant Std"/>
                                <w:b/>
                                <w:bCs/>
                                <w:lang w:val="en-US"/>
                              </w:rPr>
                              <w:t xml:space="preserve">artefact: </w:t>
                            </w:r>
                            <w:r w:rsidRPr="00B47E27">
                              <w:rPr>
                                <w:rFonts w:ascii="Sassoon Infant Std" w:hAnsi="Sassoon Infant Std"/>
                                <w:lang w:val="en-US"/>
                              </w:rPr>
                              <w:t>(noun) An object which has cultural value or importance.</w:t>
                            </w:r>
                          </w:p>
                          <w:p w14:paraId="3D894702" w14:textId="77777777" w:rsidR="00B47E27" w:rsidRPr="00B47E27" w:rsidRDefault="00B47E27" w:rsidP="00B47E27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Sassoon Infant Std" w:hAnsi="Sassoon Infant Std"/>
                              </w:rPr>
                            </w:pPr>
                            <w:r w:rsidRPr="00B47E27">
                              <w:rPr>
                                <w:rFonts w:ascii="Sassoon Infant Std" w:hAnsi="Sassoon Infant Std"/>
                                <w:b/>
                                <w:bCs/>
                                <w:lang w:val="en-US"/>
                              </w:rPr>
                              <w:t xml:space="preserve">composition: </w:t>
                            </w:r>
                            <w:r w:rsidRPr="00B47E27">
                              <w:rPr>
                                <w:rFonts w:ascii="Sassoon Infant Std" w:hAnsi="Sassoon Infant Std"/>
                                <w:lang w:val="en-US"/>
                              </w:rPr>
                              <w:t>(noun) the way objects or images are arranged in an artwork.</w:t>
                            </w:r>
                          </w:p>
                          <w:p w14:paraId="5675FD41" w14:textId="77777777" w:rsidR="00B47E27" w:rsidRPr="00B47E27" w:rsidRDefault="00B47E27" w:rsidP="00B47E27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Sassoon Infant Std" w:hAnsi="Sassoon Infant Std"/>
                              </w:rPr>
                            </w:pPr>
                            <w:r w:rsidRPr="00B47E27">
                              <w:rPr>
                                <w:rFonts w:ascii="Sassoon Infant Std" w:hAnsi="Sassoon Infant Std"/>
                                <w:b/>
                                <w:bCs/>
                                <w:lang w:val="en-US"/>
                              </w:rPr>
                              <w:t xml:space="preserve">contemporary art: </w:t>
                            </w:r>
                            <w:r w:rsidRPr="00B47E27">
                              <w:rPr>
                                <w:rFonts w:ascii="Sassoon Infant Std" w:hAnsi="Sassoon Infant Std"/>
                                <w:lang w:val="en-US"/>
                              </w:rPr>
                              <w:t>(noun) western art that has been made from 1970s onwards. It has been made in living memory.</w:t>
                            </w:r>
                          </w:p>
                          <w:p w14:paraId="0781852D" w14:textId="77777777" w:rsidR="00B47E27" w:rsidRPr="00B47E27" w:rsidRDefault="00B47E27" w:rsidP="00B47E27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Sassoon Infant Std" w:hAnsi="Sassoon Infant Std"/>
                              </w:rPr>
                            </w:pPr>
                            <w:r w:rsidRPr="00B47E27">
                              <w:rPr>
                                <w:rFonts w:ascii="Sassoon Infant Std" w:hAnsi="Sassoon Infant Std"/>
                                <w:b/>
                                <w:bCs/>
                                <w:lang w:val="en-US"/>
                              </w:rPr>
                              <w:t xml:space="preserve">continuous line: </w:t>
                            </w:r>
                            <w:r w:rsidRPr="00B47E27">
                              <w:rPr>
                                <w:rFonts w:ascii="Sassoon Infant Std" w:hAnsi="Sassoon Infant Std"/>
                                <w:lang w:val="en-US"/>
                              </w:rPr>
                              <w:t>(noun) a line with no breaks in it.</w:t>
                            </w:r>
                          </w:p>
                          <w:p w14:paraId="0EDECBAB" w14:textId="77777777" w:rsidR="00B47E27" w:rsidRPr="00B47E27" w:rsidRDefault="00B47E27" w:rsidP="00B47E27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Sassoon Infant Std" w:hAnsi="Sassoon Infant Std"/>
                              </w:rPr>
                            </w:pPr>
                            <w:r w:rsidRPr="00B47E27">
                              <w:rPr>
                                <w:rFonts w:ascii="Sassoon Infant Std" w:hAnsi="Sassoon Infant Std"/>
                                <w:b/>
                                <w:bCs/>
                                <w:lang w:val="en-US"/>
                              </w:rPr>
                              <w:t xml:space="preserve">modern art: </w:t>
                            </w:r>
                            <w:r w:rsidRPr="00B47E27">
                              <w:rPr>
                                <w:rFonts w:ascii="Sassoon Infant Std" w:hAnsi="Sassoon Infant Std"/>
                                <w:lang w:val="en-US"/>
                              </w:rPr>
                              <w:t>(noun) western art from the years 1850s to 1970s. This art is less representational. It is less realistic because the artists focused on expressing themselves rather than making something look accurate.</w:t>
                            </w:r>
                          </w:p>
                          <w:p w14:paraId="14381B11" w14:textId="77777777" w:rsidR="00B47E27" w:rsidRPr="00B47E27" w:rsidRDefault="00B47E27" w:rsidP="00B47E27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Sassoon Infant Std" w:hAnsi="Sassoon Infant Std"/>
                              </w:rPr>
                            </w:pPr>
                            <w:r w:rsidRPr="00B47E27">
                              <w:rPr>
                                <w:rFonts w:ascii="Sassoon Infant Std" w:hAnsi="Sassoon Infant Std"/>
                                <w:b/>
                                <w:bCs/>
                                <w:lang w:val="en-US"/>
                              </w:rPr>
                              <w:t xml:space="preserve">observation: </w:t>
                            </w:r>
                            <w:r w:rsidRPr="00B47E27">
                              <w:rPr>
                                <w:rFonts w:ascii="Sassoon Infant Std" w:hAnsi="Sassoon Infant Std"/>
                                <w:lang w:val="en-US"/>
                              </w:rPr>
                              <w:t>(noun) looking closely at something.</w:t>
                            </w:r>
                            <w:r w:rsidRPr="00B47E27">
                              <w:rPr>
                                <w:rFonts w:ascii="Sassoon Infant Std" w:hAnsi="Sassoon Infant Std"/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</w:p>
                          <w:p w14:paraId="47731AA4" w14:textId="77777777" w:rsidR="00B47E27" w:rsidRPr="00B47E27" w:rsidRDefault="00B47E27" w:rsidP="00B47E27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Sassoon Infant Std" w:hAnsi="Sassoon Infant Std"/>
                              </w:rPr>
                            </w:pPr>
                            <w:r w:rsidRPr="00B47E27">
                              <w:rPr>
                                <w:rFonts w:ascii="Sassoon Infant Std" w:hAnsi="Sassoon Infant Std"/>
                                <w:b/>
                                <w:bCs/>
                                <w:lang w:val="en-US"/>
                              </w:rPr>
                              <w:t xml:space="preserve">representational: </w:t>
                            </w:r>
                            <w:r w:rsidRPr="00B47E27">
                              <w:rPr>
                                <w:rFonts w:ascii="Sassoon Infant Std" w:hAnsi="Sassoon Infant Std"/>
                                <w:lang w:val="en-US"/>
                              </w:rPr>
                              <w:t>(adjective) describing art that attempts to show an object or scene in the most accurate way possible.</w:t>
                            </w:r>
                          </w:p>
                          <w:p w14:paraId="25D1D9A6" w14:textId="77777777" w:rsidR="00B47E27" w:rsidRPr="00B47E27" w:rsidRDefault="00B47E27" w:rsidP="00B47E27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Sassoon Infant Std" w:hAnsi="Sassoon Infant Std"/>
                              </w:rPr>
                            </w:pPr>
                            <w:r w:rsidRPr="00B47E27">
                              <w:rPr>
                                <w:rFonts w:ascii="Sassoon Infant Std" w:hAnsi="Sassoon Infant Std"/>
                                <w:b/>
                                <w:bCs/>
                                <w:lang w:val="en-US"/>
                              </w:rPr>
                              <w:t>tone (1):</w:t>
                            </w:r>
                            <w:r w:rsidRPr="00B47E27"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 (noun) areas of light or dark in an artwork (‘Darker tones were used here’.) </w:t>
                            </w:r>
                            <w:r w:rsidRPr="00B47E27">
                              <w:rPr>
                                <w:rFonts w:ascii="Sassoon Infant Std" w:hAnsi="Sassoon Infant Std"/>
                                <w:b/>
                                <w:bCs/>
                                <w:lang w:val="en-US"/>
                              </w:rPr>
                              <w:t>This is the definition we focus on in this unit.</w:t>
                            </w:r>
                          </w:p>
                          <w:p w14:paraId="7E97877F" w14:textId="77777777" w:rsidR="00B47E27" w:rsidRPr="00B47E27" w:rsidRDefault="00B47E27" w:rsidP="00B47E27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Sassoon Infant Std" w:hAnsi="Sassoon Infant Std"/>
                              </w:rPr>
                            </w:pPr>
                            <w:r w:rsidRPr="00B47E27">
                              <w:rPr>
                                <w:rFonts w:ascii="Sassoon Infant Std" w:hAnsi="Sassoon Infant Std"/>
                                <w:b/>
                                <w:bCs/>
                                <w:lang w:val="en-US"/>
                              </w:rPr>
                              <w:t xml:space="preserve">tone (2): </w:t>
                            </w:r>
                            <w:r w:rsidRPr="00B47E27"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(noun) what is created when grey is added to a </w:t>
                            </w:r>
                            <w:proofErr w:type="spellStart"/>
                            <w:r w:rsidRPr="00B47E27">
                              <w:rPr>
                                <w:rFonts w:ascii="Sassoon Infant Std" w:hAnsi="Sassoon Infant Std"/>
                                <w:lang w:val="en-US"/>
                              </w:rPr>
                              <w:t>colour</w:t>
                            </w:r>
                            <w:proofErr w:type="spellEnd"/>
                            <w:r w:rsidRPr="00B47E27">
                              <w:rPr>
                                <w:rFonts w:ascii="Sassoon Infant Std" w:hAnsi="Sassoon Infant Std"/>
                                <w:lang w:val="en-US"/>
                              </w:rPr>
                              <w:t>.</w:t>
                            </w:r>
                          </w:p>
                          <w:p w14:paraId="16361D4F" w14:textId="77777777" w:rsidR="00B47E27" w:rsidRPr="00B47E27" w:rsidRDefault="00B47E27" w:rsidP="00B47E27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Sassoon Infant Std" w:hAnsi="Sassoon Infant Std"/>
                              </w:rPr>
                            </w:pPr>
                            <w:r w:rsidRPr="00B47E27">
                              <w:rPr>
                                <w:rFonts w:ascii="Sassoon Infant Std" w:hAnsi="Sassoon Infant Std"/>
                                <w:b/>
                                <w:bCs/>
                                <w:lang w:val="en-US"/>
                              </w:rPr>
                              <w:t xml:space="preserve">traditional art: </w:t>
                            </w:r>
                            <w:r w:rsidRPr="00B47E27"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(noun) western art from the year 500 to about the 1850s. The art is generally </w:t>
                            </w:r>
                            <w:r w:rsidRPr="00B47E27">
                              <w:rPr>
                                <w:rFonts w:ascii="Sassoon Infant Std" w:hAnsi="Sassoon Infant Std"/>
                                <w:b/>
                                <w:bCs/>
                                <w:lang w:val="en-US"/>
                              </w:rPr>
                              <w:t>representational</w:t>
                            </w:r>
                            <w:r w:rsidRPr="00B47E27">
                              <w:rPr>
                                <w:rFonts w:ascii="Sassoon Infant Std" w:hAnsi="Sassoon Infant Std"/>
                                <w:lang w:val="en-US"/>
                              </w:rPr>
                              <w:t>, which means it looks accurate.</w:t>
                            </w:r>
                          </w:p>
                          <w:p w14:paraId="350F1114" w14:textId="77777777" w:rsidR="00B47E27" w:rsidRPr="00B47E27" w:rsidRDefault="00B47E27" w:rsidP="00B47E27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Sassoon Infant Std" w:hAnsi="Sassoon Infant Std"/>
                              </w:rPr>
                            </w:pPr>
                            <w:r w:rsidRPr="00B47E27">
                              <w:rPr>
                                <w:rFonts w:ascii="Sassoon Infant Std" w:hAnsi="Sassoon Infant Std"/>
                                <w:b/>
                                <w:bCs/>
                                <w:lang w:val="en-US"/>
                              </w:rPr>
                              <w:t xml:space="preserve">viewfinder: </w:t>
                            </w:r>
                            <w:r w:rsidRPr="00B47E27"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(noun) a frame through which to look at a section of an artwork or object. </w:t>
                            </w:r>
                          </w:p>
                          <w:p w14:paraId="44FA2A52" w14:textId="2228CBEB" w:rsidR="00EC25EB" w:rsidRPr="00B47E27" w:rsidRDefault="00EC25EB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E7ECB" id="Text Box 2" o:spid="_x0000_s1030" type="#_x0000_t202" style="position:absolute;margin-left:-71.35pt;margin-top:-19.4pt;width:291.75pt;height:534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" fillcolor="#e2efd9 [665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542"/>
                      </w:tblGrid>
                      <w:tr w:rsidR="0018698D" w14:paraId="56FF0EC0" w14:textId="77777777" w:rsidTr="00DB6EA5">
                        <w:tc>
                          <w:tcPr>
                            <w:tcW w:w="6376" w:type="dxa"/>
                          </w:tcPr>
                          <w:p w14:paraId="68DBE578" w14:textId="707DD9CD" w:rsidR="0018698D" w:rsidRPr="009B10B9" w:rsidRDefault="0018698D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</w:rPr>
                            </w:pPr>
                            <w:r w:rsidRPr="009B10B9">
                              <w:rPr>
                                <w:rFonts w:ascii="Sassoon Infant Std" w:hAnsi="Sassoon Infant Std"/>
                                <w:b/>
                                <w:bCs/>
                                <w:sz w:val="36"/>
                                <w:szCs w:val="36"/>
                              </w:rPr>
                              <w:t>Key Vocabulary</w:t>
                            </w:r>
                          </w:p>
                        </w:tc>
                      </w:tr>
                    </w:tbl>
                    <w:p w14:paraId="1770B918" w14:textId="36F1F1FF" w:rsidR="00523CE4" w:rsidRDefault="00523CE4" w:rsidP="00EC25EB">
                      <w:pPr>
                        <w:spacing w:after="0"/>
                      </w:pPr>
                    </w:p>
                    <w:p w14:paraId="6F341EAA" w14:textId="77777777" w:rsidR="00B47E27" w:rsidRPr="00B47E27" w:rsidRDefault="00B47E27" w:rsidP="00B47E27">
                      <w:pPr>
                        <w:numPr>
                          <w:ilvl w:val="0"/>
                          <w:numId w:val="5"/>
                        </w:numPr>
                        <w:rPr>
                          <w:rFonts w:ascii="Sassoon Infant Std" w:hAnsi="Sassoon Infant Std"/>
                        </w:rPr>
                      </w:pPr>
                      <w:r w:rsidRPr="00B47E27">
                        <w:rPr>
                          <w:rFonts w:ascii="Sassoon Infant Std" w:hAnsi="Sassoon Infant Std"/>
                          <w:b/>
                          <w:bCs/>
                          <w:lang w:val="en-US"/>
                        </w:rPr>
                        <w:t xml:space="preserve">artefact: </w:t>
                      </w:r>
                      <w:r w:rsidRPr="00B47E27">
                        <w:rPr>
                          <w:rFonts w:ascii="Sassoon Infant Std" w:hAnsi="Sassoon Infant Std"/>
                          <w:lang w:val="en-US"/>
                        </w:rPr>
                        <w:t>(noun) An object which has cultural value or importance.</w:t>
                      </w:r>
                    </w:p>
                    <w:p w14:paraId="3D894702" w14:textId="77777777" w:rsidR="00B47E27" w:rsidRPr="00B47E27" w:rsidRDefault="00B47E27" w:rsidP="00B47E27">
                      <w:pPr>
                        <w:numPr>
                          <w:ilvl w:val="0"/>
                          <w:numId w:val="5"/>
                        </w:numPr>
                        <w:rPr>
                          <w:rFonts w:ascii="Sassoon Infant Std" w:hAnsi="Sassoon Infant Std"/>
                        </w:rPr>
                      </w:pPr>
                      <w:r w:rsidRPr="00B47E27">
                        <w:rPr>
                          <w:rFonts w:ascii="Sassoon Infant Std" w:hAnsi="Sassoon Infant Std"/>
                          <w:b/>
                          <w:bCs/>
                          <w:lang w:val="en-US"/>
                        </w:rPr>
                        <w:t xml:space="preserve">composition: </w:t>
                      </w:r>
                      <w:r w:rsidRPr="00B47E27">
                        <w:rPr>
                          <w:rFonts w:ascii="Sassoon Infant Std" w:hAnsi="Sassoon Infant Std"/>
                          <w:lang w:val="en-US"/>
                        </w:rPr>
                        <w:t>(noun) the way objects or images are arranged in an artwork.</w:t>
                      </w:r>
                    </w:p>
                    <w:p w14:paraId="5675FD41" w14:textId="77777777" w:rsidR="00B47E27" w:rsidRPr="00B47E27" w:rsidRDefault="00B47E27" w:rsidP="00B47E27">
                      <w:pPr>
                        <w:numPr>
                          <w:ilvl w:val="0"/>
                          <w:numId w:val="5"/>
                        </w:numPr>
                        <w:rPr>
                          <w:rFonts w:ascii="Sassoon Infant Std" w:hAnsi="Sassoon Infant Std"/>
                        </w:rPr>
                      </w:pPr>
                      <w:r w:rsidRPr="00B47E27">
                        <w:rPr>
                          <w:rFonts w:ascii="Sassoon Infant Std" w:hAnsi="Sassoon Infant Std"/>
                          <w:b/>
                          <w:bCs/>
                          <w:lang w:val="en-US"/>
                        </w:rPr>
                        <w:t xml:space="preserve">contemporary art: </w:t>
                      </w:r>
                      <w:r w:rsidRPr="00B47E27">
                        <w:rPr>
                          <w:rFonts w:ascii="Sassoon Infant Std" w:hAnsi="Sassoon Infant Std"/>
                          <w:lang w:val="en-US"/>
                        </w:rPr>
                        <w:t>(noun) western art that has been made from 1970s onwards. It has been made in living memory.</w:t>
                      </w:r>
                    </w:p>
                    <w:p w14:paraId="0781852D" w14:textId="77777777" w:rsidR="00B47E27" w:rsidRPr="00B47E27" w:rsidRDefault="00B47E27" w:rsidP="00B47E27">
                      <w:pPr>
                        <w:numPr>
                          <w:ilvl w:val="0"/>
                          <w:numId w:val="5"/>
                        </w:numPr>
                        <w:rPr>
                          <w:rFonts w:ascii="Sassoon Infant Std" w:hAnsi="Sassoon Infant Std"/>
                        </w:rPr>
                      </w:pPr>
                      <w:r w:rsidRPr="00B47E27">
                        <w:rPr>
                          <w:rFonts w:ascii="Sassoon Infant Std" w:hAnsi="Sassoon Infant Std"/>
                          <w:b/>
                          <w:bCs/>
                          <w:lang w:val="en-US"/>
                        </w:rPr>
                        <w:t xml:space="preserve">continuous line: </w:t>
                      </w:r>
                      <w:r w:rsidRPr="00B47E27">
                        <w:rPr>
                          <w:rFonts w:ascii="Sassoon Infant Std" w:hAnsi="Sassoon Infant Std"/>
                          <w:lang w:val="en-US"/>
                        </w:rPr>
                        <w:t>(noun) a line with no breaks in it.</w:t>
                      </w:r>
                    </w:p>
                    <w:p w14:paraId="0EDECBAB" w14:textId="77777777" w:rsidR="00B47E27" w:rsidRPr="00B47E27" w:rsidRDefault="00B47E27" w:rsidP="00B47E27">
                      <w:pPr>
                        <w:numPr>
                          <w:ilvl w:val="0"/>
                          <w:numId w:val="5"/>
                        </w:numPr>
                        <w:rPr>
                          <w:rFonts w:ascii="Sassoon Infant Std" w:hAnsi="Sassoon Infant Std"/>
                        </w:rPr>
                      </w:pPr>
                      <w:r w:rsidRPr="00B47E27">
                        <w:rPr>
                          <w:rFonts w:ascii="Sassoon Infant Std" w:hAnsi="Sassoon Infant Std"/>
                          <w:b/>
                          <w:bCs/>
                          <w:lang w:val="en-US"/>
                        </w:rPr>
                        <w:t xml:space="preserve">modern art: </w:t>
                      </w:r>
                      <w:r w:rsidRPr="00B47E27">
                        <w:rPr>
                          <w:rFonts w:ascii="Sassoon Infant Std" w:hAnsi="Sassoon Infant Std"/>
                          <w:lang w:val="en-US"/>
                        </w:rPr>
                        <w:t>(noun) western art from the years 1850s to 1970s. This art is less representational. It is less realistic because the artists focused on expressing themselves rather than making something look accurate.</w:t>
                      </w:r>
                    </w:p>
                    <w:p w14:paraId="14381B11" w14:textId="77777777" w:rsidR="00B47E27" w:rsidRPr="00B47E27" w:rsidRDefault="00B47E27" w:rsidP="00B47E27">
                      <w:pPr>
                        <w:numPr>
                          <w:ilvl w:val="0"/>
                          <w:numId w:val="5"/>
                        </w:numPr>
                        <w:rPr>
                          <w:rFonts w:ascii="Sassoon Infant Std" w:hAnsi="Sassoon Infant Std"/>
                        </w:rPr>
                      </w:pPr>
                      <w:r w:rsidRPr="00B47E27">
                        <w:rPr>
                          <w:rFonts w:ascii="Sassoon Infant Std" w:hAnsi="Sassoon Infant Std"/>
                          <w:b/>
                          <w:bCs/>
                          <w:lang w:val="en-US"/>
                        </w:rPr>
                        <w:t xml:space="preserve">observation: </w:t>
                      </w:r>
                      <w:r w:rsidRPr="00B47E27">
                        <w:rPr>
                          <w:rFonts w:ascii="Sassoon Infant Std" w:hAnsi="Sassoon Infant Std"/>
                          <w:lang w:val="en-US"/>
                        </w:rPr>
                        <w:t>(noun) looking closely at something.</w:t>
                      </w:r>
                      <w:r w:rsidRPr="00B47E27">
                        <w:rPr>
                          <w:rFonts w:ascii="Sassoon Infant Std" w:hAnsi="Sassoon Infant Std"/>
                          <w:b/>
                          <w:bCs/>
                          <w:lang w:val="en-US"/>
                        </w:rPr>
                        <w:t xml:space="preserve"> </w:t>
                      </w:r>
                    </w:p>
                    <w:p w14:paraId="47731AA4" w14:textId="77777777" w:rsidR="00B47E27" w:rsidRPr="00B47E27" w:rsidRDefault="00B47E27" w:rsidP="00B47E27">
                      <w:pPr>
                        <w:numPr>
                          <w:ilvl w:val="0"/>
                          <w:numId w:val="5"/>
                        </w:numPr>
                        <w:rPr>
                          <w:rFonts w:ascii="Sassoon Infant Std" w:hAnsi="Sassoon Infant Std"/>
                        </w:rPr>
                      </w:pPr>
                      <w:r w:rsidRPr="00B47E27">
                        <w:rPr>
                          <w:rFonts w:ascii="Sassoon Infant Std" w:hAnsi="Sassoon Infant Std"/>
                          <w:b/>
                          <w:bCs/>
                          <w:lang w:val="en-US"/>
                        </w:rPr>
                        <w:t xml:space="preserve">representational: </w:t>
                      </w:r>
                      <w:r w:rsidRPr="00B47E27">
                        <w:rPr>
                          <w:rFonts w:ascii="Sassoon Infant Std" w:hAnsi="Sassoon Infant Std"/>
                          <w:lang w:val="en-US"/>
                        </w:rPr>
                        <w:t>(adjective) describing art that attempts to show an object or scene in the most accurate way possible.</w:t>
                      </w:r>
                    </w:p>
                    <w:p w14:paraId="25D1D9A6" w14:textId="77777777" w:rsidR="00B47E27" w:rsidRPr="00B47E27" w:rsidRDefault="00B47E27" w:rsidP="00B47E27">
                      <w:pPr>
                        <w:numPr>
                          <w:ilvl w:val="0"/>
                          <w:numId w:val="5"/>
                        </w:numPr>
                        <w:rPr>
                          <w:rFonts w:ascii="Sassoon Infant Std" w:hAnsi="Sassoon Infant Std"/>
                        </w:rPr>
                      </w:pPr>
                      <w:r w:rsidRPr="00B47E27">
                        <w:rPr>
                          <w:rFonts w:ascii="Sassoon Infant Std" w:hAnsi="Sassoon Infant Std"/>
                          <w:b/>
                          <w:bCs/>
                          <w:lang w:val="en-US"/>
                        </w:rPr>
                        <w:t>tone (1):</w:t>
                      </w:r>
                      <w:r w:rsidRPr="00B47E27">
                        <w:rPr>
                          <w:rFonts w:ascii="Sassoon Infant Std" w:hAnsi="Sassoon Infant Std"/>
                          <w:lang w:val="en-US"/>
                        </w:rPr>
                        <w:t xml:space="preserve"> (noun) areas of light or dark in an artwork (‘Darker tones were used here’.) </w:t>
                      </w:r>
                      <w:r w:rsidRPr="00B47E27">
                        <w:rPr>
                          <w:rFonts w:ascii="Sassoon Infant Std" w:hAnsi="Sassoon Infant Std"/>
                          <w:b/>
                          <w:bCs/>
                          <w:lang w:val="en-US"/>
                        </w:rPr>
                        <w:t>This is the definition we focus on in this unit.</w:t>
                      </w:r>
                    </w:p>
                    <w:p w14:paraId="7E97877F" w14:textId="77777777" w:rsidR="00B47E27" w:rsidRPr="00B47E27" w:rsidRDefault="00B47E27" w:rsidP="00B47E27">
                      <w:pPr>
                        <w:numPr>
                          <w:ilvl w:val="0"/>
                          <w:numId w:val="5"/>
                        </w:numPr>
                        <w:rPr>
                          <w:rFonts w:ascii="Sassoon Infant Std" w:hAnsi="Sassoon Infant Std"/>
                        </w:rPr>
                      </w:pPr>
                      <w:r w:rsidRPr="00B47E27">
                        <w:rPr>
                          <w:rFonts w:ascii="Sassoon Infant Std" w:hAnsi="Sassoon Infant Std"/>
                          <w:b/>
                          <w:bCs/>
                          <w:lang w:val="en-US"/>
                        </w:rPr>
                        <w:t xml:space="preserve">tone (2): </w:t>
                      </w:r>
                      <w:r w:rsidRPr="00B47E27">
                        <w:rPr>
                          <w:rFonts w:ascii="Sassoon Infant Std" w:hAnsi="Sassoon Infant Std"/>
                          <w:lang w:val="en-US"/>
                        </w:rPr>
                        <w:t xml:space="preserve">(noun) what is created when grey is added to a </w:t>
                      </w:r>
                      <w:proofErr w:type="spellStart"/>
                      <w:r w:rsidRPr="00B47E27">
                        <w:rPr>
                          <w:rFonts w:ascii="Sassoon Infant Std" w:hAnsi="Sassoon Infant Std"/>
                          <w:lang w:val="en-US"/>
                        </w:rPr>
                        <w:t>colour</w:t>
                      </w:r>
                      <w:proofErr w:type="spellEnd"/>
                      <w:r w:rsidRPr="00B47E27">
                        <w:rPr>
                          <w:rFonts w:ascii="Sassoon Infant Std" w:hAnsi="Sassoon Infant Std"/>
                          <w:lang w:val="en-US"/>
                        </w:rPr>
                        <w:t>.</w:t>
                      </w:r>
                    </w:p>
                    <w:p w14:paraId="16361D4F" w14:textId="77777777" w:rsidR="00B47E27" w:rsidRPr="00B47E27" w:rsidRDefault="00B47E27" w:rsidP="00B47E27">
                      <w:pPr>
                        <w:numPr>
                          <w:ilvl w:val="0"/>
                          <w:numId w:val="5"/>
                        </w:numPr>
                        <w:rPr>
                          <w:rFonts w:ascii="Sassoon Infant Std" w:hAnsi="Sassoon Infant Std"/>
                        </w:rPr>
                      </w:pPr>
                      <w:r w:rsidRPr="00B47E27">
                        <w:rPr>
                          <w:rFonts w:ascii="Sassoon Infant Std" w:hAnsi="Sassoon Infant Std"/>
                          <w:b/>
                          <w:bCs/>
                          <w:lang w:val="en-US"/>
                        </w:rPr>
                        <w:t xml:space="preserve">traditional art: </w:t>
                      </w:r>
                      <w:r w:rsidRPr="00B47E27">
                        <w:rPr>
                          <w:rFonts w:ascii="Sassoon Infant Std" w:hAnsi="Sassoon Infant Std"/>
                          <w:lang w:val="en-US"/>
                        </w:rPr>
                        <w:t xml:space="preserve">(noun) western art from the year 500 to about the 1850s. The art is generally </w:t>
                      </w:r>
                      <w:r w:rsidRPr="00B47E27">
                        <w:rPr>
                          <w:rFonts w:ascii="Sassoon Infant Std" w:hAnsi="Sassoon Infant Std"/>
                          <w:b/>
                          <w:bCs/>
                          <w:lang w:val="en-US"/>
                        </w:rPr>
                        <w:t>representational</w:t>
                      </w:r>
                      <w:r w:rsidRPr="00B47E27">
                        <w:rPr>
                          <w:rFonts w:ascii="Sassoon Infant Std" w:hAnsi="Sassoon Infant Std"/>
                          <w:lang w:val="en-US"/>
                        </w:rPr>
                        <w:t>, which means it looks accurate.</w:t>
                      </w:r>
                    </w:p>
                    <w:p w14:paraId="350F1114" w14:textId="77777777" w:rsidR="00B47E27" w:rsidRPr="00B47E27" w:rsidRDefault="00B47E27" w:rsidP="00B47E27">
                      <w:pPr>
                        <w:numPr>
                          <w:ilvl w:val="0"/>
                          <w:numId w:val="5"/>
                        </w:numPr>
                        <w:rPr>
                          <w:rFonts w:ascii="Sassoon Infant Std" w:hAnsi="Sassoon Infant Std"/>
                        </w:rPr>
                      </w:pPr>
                      <w:r w:rsidRPr="00B47E27">
                        <w:rPr>
                          <w:rFonts w:ascii="Sassoon Infant Std" w:hAnsi="Sassoon Infant Std"/>
                          <w:b/>
                          <w:bCs/>
                          <w:lang w:val="en-US"/>
                        </w:rPr>
                        <w:t xml:space="preserve">viewfinder: </w:t>
                      </w:r>
                      <w:r w:rsidRPr="00B47E27">
                        <w:rPr>
                          <w:rFonts w:ascii="Sassoon Infant Std" w:hAnsi="Sassoon Infant Std"/>
                          <w:lang w:val="en-US"/>
                        </w:rPr>
                        <w:t xml:space="preserve">(noun) a frame through which to look at a section of an artwork or object. </w:t>
                      </w:r>
                    </w:p>
                    <w:p w14:paraId="44FA2A52" w14:textId="2228CBEB" w:rsidR="00EC25EB" w:rsidRPr="00B47E27" w:rsidRDefault="00EC25EB">
                      <w:pPr>
                        <w:rPr>
                          <w:rFonts w:ascii="Sassoon Infant Std" w:hAnsi="Sassoon Infant St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25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AE342" wp14:editId="0D90C20B">
                <wp:simplePos x="0" y="0"/>
                <wp:positionH relativeFrom="page">
                  <wp:posOffset>20320</wp:posOffset>
                </wp:positionH>
                <wp:positionV relativeFrom="paragraph">
                  <wp:posOffset>-807720</wp:posOffset>
                </wp:positionV>
                <wp:extent cx="10660380" cy="502920"/>
                <wp:effectExtent l="0" t="0" r="2667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0380" cy="5029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B4995E" w14:textId="77777777" w:rsidR="00B47E27" w:rsidRPr="00B47E27" w:rsidRDefault="00B47E27" w:rsidP="00B47E27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7E27"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My </w:t>
                            </w:r>
                            <w:proofErr w:type="spellStart"/>
                            <w:r w:rsidRPr="00B47E27"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Favourite</w:t>
                            </w:r>
                            <w:proofErr w:type="spellEnd"/>
                            <w:r w:rsidRPr="00B47E27"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:lang w:val="en-US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Things</w:t>
                            </w:r>
                          </w:p>
                          <w:p w14:paraId="0766F1C5" w14:textId="45249277" w:rsidR="0018698D" w:rsidRPr="009B10B9" w:rsidRDefault="0018698D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1AE342" id="Text Box 1" o:spid="_x0000_s1031" type="#_x0000_t202" style="position:absolute;margin-left:1.6pt;margin-top:-63.6pt;width:839.4pt;height:39.6pt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" fillcolor="#deeaf6 [664]" strokeweight=".5pt">
                <v:textbox>
                  <w:txbxContent>
                    <w:p w14:paraId="31B4995E" w14:textId="77777777" w:rsidR="00B47E27" w:rsidRPr="00B47E27" w:rsidRDefault="00B47E27" w:rsidP="00B47E27">
                      <w:pPr>
                        <w:jc w:val="center"/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7E27"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My </w:t>
                      </w:r>
                      <w:proofErr w:type="spellStart"/>
                      <w:r w:rsidRPr="00B47E27"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Favourite</w:t>
                      </w:r>
                      <w:proofErr w:type="spellEnd"/>
                      <w:r w:rsidRPr="00B47E27"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:lang w:val="en-US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Things</w:t>
                      </w:r>
                    </w:p>
                    <w:p w14:paraId="0766F1C5" w14:textId="45249277" w:rsidR="0018698D" w:rsidRPr="009B10B9" w:rsidRDefault="0018698D" w:rsidP="0018698D">
                      <w:pPr>
                        <w:jc w:val="center"/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E6161" w:rsidSect="001869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22B69"/>
    <w:multiLevelType w:val="hybridMultilevel"/>
    <w:tmpl w:val="3D2E7F70"/>
    <w:lvl w:ilvl="0" w:tplc="786433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FADF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187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7C76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C286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1C47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E6C2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9444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F24D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85462D"/>
    <w:multiLevelType w:val="hybridMultilevel"/>
    <w:tmpl w:val="D38067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C145B6"/>
    <w:multiLevelType w:val="hybridMultilevel"/>
    <w:tmpl w:val="7C7891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4E7409"/>
    <w:multiLevelType w:val="hybridMultilevel"/>
    <w:tmpl w:val="964ECCC0"/>
    <w:lvl w:ilvl="0" w:tplc="65B2FD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BEFB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5CBF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BA1E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EC15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F41D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AA4E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80D3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AC2B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7C31EDB"/>
    <w:multiLevelType w:val="hybridMultilevel"/>
    <w:tmpl w:val="D2C0B6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0560479">
    <w:abstractNumId w:val="1"/>
  </w:num>
  <w:num w:numId="2" w16cid:durableId="1823279449">
    <w:abstractNumId w:val="2"/>
  </w:num>
  <w:num w:numId="3" w16cid:durableId="414785535">
    <w:abstractNumId w:val="4"/>
  </w:num>
  <w:num w:numId="4" w16cid:durableId="1298219926">
    <w:abstractNumId w:val="0"/>
  </w:num>
  <w:num w:numId="5" w16cid:durableId="7562515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698D"/>
    <w:rsid w:val="00024976"/>
    <w:rsid w:val="000B432E"/>
    <w:rsid w:val="000C08B7"/>
    <w:rsid w:val="00123FCB"/>
    <w:rsid w:val="00132539"/>
    <w:rsid w:val="00161725"/>
    <w:rsid w:val="00173086"/>
    <w:rsid w:val="001733BD"/>
    <w:rsid w:val="0018698D"/>
    <w:rsid w:val="00224FFF"/>
    <w:rsid w:val="002540C7"/>
    <w:rsid w:val="00260B57"/>
    <w:rsid w:val="00295D75"/>
    <w:rsid w:val="00315A3A"/>
    <w:rsid w:val="0031663A"/>
    <w:rsid w:val="003504C1"/>
    <w:rsid w:val="00396053"/>
    <w:rsid w:val="003A2D78"/>
    <w:rsid w:val="003E2C95"/>
    <w:rsid w:val="00427BAC"/>
    <w:rsid w:val="00431565"/>
    <w:rsid w:val="004B7AFD"/>
    <w:rsid w:val="00523CE4"/>
    <w:rsid w:val="00527E08"/>
    <w:rsid w:val="005A2D7C"/>
    <w:rsid w:val="0066012A"/>
    <w:rsid w:val="0066015D"/>
    <w:rsid w:val="00681892"/>
    <w:rsid w:val="006E2469"/>
    <w:rsid w:val="007866A6"/>
    <w:rsid w:val="007D649D"/>
    <w:rsid w:val="008613AE"/>
    <w:rsid w:val="00882AEB"/>
    <w:rsid w:val="008F20B2"/>
    <w:rsid w:val="00912FD0"/>
    <w:rsid w:val="00964761"/>
    <w:rsid w:val="00964A7D"/>
    <w:rsid w:val="009B10B9"/>
    <w:rsid w:val="00B1065B"/>
    <w:rsid w:val="00B47E27"/>
    <w:rsid w:val="00BC4787"/>
    <w:rsid w:val="00BC7093"/>
    <w:rsid w:val="00BD2FFE"/>
    <w:rsid w:val="00C037EF"/>
    <w:rsid w:val="00C0660D"/>
    <w:rsid w:val="00C1635C"/>
    <w:rsid w:val="00C16742"/>
    <w:rsid w:val="00C449B5"/>
    <w:rsid w:val="00D57A94"/>
    <w:rsid w:val="00D927A1"/>
    <w:rsid w:val="00DE1F15"/>
    <w:rsid w:val="00DF7BB4"/>
    <w:rsid w:val="00EC25EB"/>
    <w:rsid w:val="00F17664"/>
    <w:rsid w:val="00F26270"/>
    <w:rsid w:val="00F323BB"/>
    <w:rsid w:val="00F805F0"/>
    <w:rsid w:val="00F8169C"/>
    <w:rsid w:val="00FB6D86"/>
    <w:rsid w:val="00FE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C5F9B"/>
  <w15:chartTrackingRefBased/>
  <w15:docId w15:val="{C938F5F7-8A13-4631-AC49-ED65C0EA3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6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1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17664"/>
    <w:rPr>
      <w:b/>
      <w:bCs/>
    </w:rPr>
  </w:style>
  <w:style w:type="paragraph" w:styleId="ListParagraph">
    <w:name w:val="List Paragraph"/>
    <w:basedOn w:val="Normal"/>
    <w:uiPriority w:val="34"/>
    <w:qFormat/>
    <w:rsid w:val="009B10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18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07574">
          <w:marLeft w:val="11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4337">
          <w:marLeft w:val="11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57620">
          <w:marLeft w:val="11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00608">
          <w:marLeft w:val="11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3939">
          <w:marLeft w:val="11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10326">
          <w:marLeft w:val="11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66677">
          <w:marLeft w:val="11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6900">
          <w:marLeft w:val="11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7826">
          <w:marLeft w:val="11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4716">
          <w:marLeft w:val="11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2205">
          <w:marLeft w:val="11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3902">
          <w:marLeft w:val="11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3376">
          <w:marLeft w:val="11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35254">
          <w:marLeft w:val="11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67380">
          <w:marLeft w:val="11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0649">
          <w:marLeft w:val="11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16490">
          <w:marLeft w:val="11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3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81">
          <w:marLeft w:val="173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74606">
          <w:marLeft w:val="173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2523">
          <w:marLeft w:val="173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4856">
          <w:marLeft w:val="173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90806">
          <w:marLeft w:val="173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9449">
          <w:marLeft w:val="173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65994">
          <w:marLeft w:val="173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881">
          <w:marLeft w:val="173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5552">
          <w:marLeft w:val="173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80390">
          <w:marLeft w:val="173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19050">
          <w:marLeft w:val="173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8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C76B5873F6C047BB4C77E394775712" ma:contentTypeVersion="11" ma:contentTypeDescription="Create a new document." ma:contentTypeScope="" ma:versionID="8fb8a9f1aef18f3bb00a5a51d04599e3">
  <xsd:schema xmlns:xsd="http://www.w3.org/2001/XMLSchema" xmlns:xs="http://www.w3.org/2001/XMLSchema" xmlns:p="http://schemas.microsoft.com/office/2006/metadata/properties" xmlns:ns3="a964fa37-c1ad-436c-bc3e-b8f320206df2" targetNamespace="http://schemas.microsoft.com/office/2006/metadata/properties" ma:root="true" ma:fieldsID="86f41ead252cde667d8b5959b76db6a1" ns3:_="">
    <xsd:import namespace="a964fa37-c1ad-436c-bc3e-b8f320206d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fa37-c1ad-436c-bc3e-b8f320206d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1F32653-FD39-48AD-A6B5-5B2A928AC8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64fa37-c1ad-436c-bc3e-b8f320206d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E67431A-3C45-4FC7-862B-C2774AECFE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D04770C-847C-48BF-A8D8-3967E6C375D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Fudger</dc:creator>
  <cp:keywords/>
  <dc:description/>
  <cp:lastModifiedBy>Bethany Wood</cp:lastModifiedBy>
  <cp:revision>8</cp:revision>
  <dcterms:created xsi:type="dcterms:W3CDTF">2023-01-04T17:20:00Z</dcterms:created>
  <dcterms:modified xsi:type="dcterms:W3CDTF">2025-03-12T13:45:00Z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0x01010053C76B5873F6C047BB4C77E394775712</vt:lpwstr>
  </property>
</Properties>
</file>