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E1" w:rsidRPr="00A655E1" w:rsidRDefault="00A655E1" w:rsidP="00A655E1">
      <w:pPr>
        <w:jc w:val="center"/>
        <w:rPr>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655E1">
        <w:rPr>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Living. </w:t>
      </w:r>
      <w:proofErr w:type="gramStart"/>
      <w:r w:rsidRPr="00A655E1">
        <w:rPr>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loving</w:t>
      </w:r>
      <w:proofErr w:type="gramEnd"/>
      <w:r w:rsidRPr="00A655E1">
        <w:rPr>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and learning with God</w:t>
      </w:r>
    </w:p>
    <w:p w:rsidR="00A655E1" w:rsidRDefault="00A655E1"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r w:rsidRPr="00D568BD">
        <w:rPr>
          <w:rFonts w:ascii="Lucida Sans Unicode" w:hAnsi="Lucida Sans Unicode" w:cs="Lucida Sans Unicode"/>
          <w:color w:val="FFC000"/>
          <w:sz w:val="23"/>
          <w:szCs w:val="23"/>
          <w:bdr w:val="none" w:sz="0" w:space="0" w:color="auto" w:frame="1"/>
        </w:rPr>
        <w:t xml:space="preserve">At St Mary’s Catholic Primary School, we strive to provide an education that excites and empowers our children to be the best person they were meant to be.  </w:t>
      </w: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r w:rsidRPr="00D568BD">
        <w:rPr>
          <w:rFonts w:ascii="Lucida Sans Unicode" w:hAnsi="Lucida Sans Unicode" w:cs="Lucida Sans Unicode"/>
          <w:color w:val="FFC000"/>
          <w:sz w:val="23"/>
          <w:szCs w:val="23"/>
          <w:bdr w:val="none" w:sz="0" w:space="0" w:color="auto" w:frame="1"/>
        </w:rPr>
        <w:t>Our faith shapes our fundamental belief that each child is unique and loved</w:t>
      </w:r>
      <w:proofErr w:type="gramStart"/>
      <w:r w:rsidRPr="00D568BD">
        <w:rPr>
          <w:rFonts w:ascii="Lucida Sans Unicode" w:hAnsi="Lucida Sans Unicode" w:cs="Lucida Sans Unicode"/>
          <w:color w:val="FFC000"/>
          <w:sz w:val="23"/>
          <w:szCs w:val="23"/>
          <w:bdr w:val="none" w:sz="0" w:space="0" w:color="auto" w:frame="1"/>
        </w:rPr>
        <w:t>..</w:t>
      </w:r>
      <w:proofErr w:type="gramEnd"/>
      <w:r w:rsidRPr="00D568BD">
        <w:rPr>
          <w:rFonts w:ascii="Lucida Sans Unicode" w:hAnsi="Lucida Sans Unicode" w:cs="Lucida Sans Unicode"/>
          <w:color w:val="FFC000"/>
          <w:sz w:val="23"/>
          <w:szCs w:val="23"/>
          <w:bdr w:val="none" w:sz="0" w:space="0" w:color="auto" w:frame="1"/>
        </w:rPr>
        <w:t xml:space="preserve"> Every element of school life seeks to develop and encourage a strong sense of each child’s worth.  We encourage each child to find and develop their own individual </w:t>
      </w:r>
      <w:r w:rsidR="00902EFF">
        <w:rPr>
          <w:rFonts w:ascii="Lucida Sans Unicode" w:hAnsi="Lucida Sans Unicode" w:cs="Lucida Sans Unicode"/>
          <w:color w:val="FFC000"/>
          <w:sz w:val="23"/>
          <w:szCs w:val="23"/>
          <w:bdr w:val="none" w:sz="0" w:space="0" w:color="auto" w:frame="1"/>
        </w:rPr>
        <w:t xml:space="preserve">voice and their </w:t>
      </w:r>
      <w:r w:rsidRPr="00D568BD">
        <w:rPr>
          <w:rFonts w:ascii="Lucida Sans Unicode" w:hAnsi="Lucida Sans Unicode" w:cs="Lucida Sans Unicode"/>
          <w:color w:val="FFC000"/>
          <w:sz w:val="23"/>
          <w:szCs w:val="23"/>
          <w:bdr w:val="none" w:sz="0" w:space="0" w:color="auto" w:frame="1"/>
        </w:rPr>
        <w:t xml:space="preserve">gifts so that they can lead happy, dignified and purposeful lives of their own choosing.  Life is for living and we want all of our children to be active change makers. </w:t>
      </w: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p>
    <w:p w:rsidR="00D568BD" w:rsidRPr="00D568BD" w:rsidRDefault="00902EFF"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rPr>
      </w:pPr>
      <w:r>
        <w:rPr>
          <w:rFonts w:ascii="Lucida Sans Unicode" w:hAnsi="Lucida Sans Unicode" w:cs="Lucida Sans Unicode"/>
          <w:color w:val="FFC000"/>
          <w:sz w:val="23"/>
          <w:szCs w:val="23"/>
          <w:bdr w:val="none" w:sz="0" w:space="0" w:color="auto" w:frame="1"/>
        </w:rPr>
        <w:t xml:space="preserve">We work to give our children the skills and desire to grasp opportunities </w:t>
      </w:r>
      <w:proofErr w:type="gramStart"/>
      <w:r>
        <w:rPr>
          <w:rFonts w:ascii="Lucida Sans Unicode" w:hAnsi="Lucida Sans Unicode" w:cs="Lucida Sans Unicode"/>
          <w:color w:val="FFC000"/>
          <w:sz w:val="23"/>
          <w:szCs w:val="23"/>
          <w:bdr w:val="none" w:sz="0" w:space="0" w:color="auto" w:frame="1"/>
        </w:rPr>
        <w:t xml:space="preserve">- </w:t>
      </w:r>
      <w:r w:rsidR="00D568BD" w:rsidRPr="00D568BD">
        <w:rPr>
          <w:rFonts w:ascii="Lucida Sans Unicode" w:hAnsi="Lucida Sans Unicode" w:cs="Lucida Sans Unicode"/>
          <w:color w:val="FFC000"/>
          <w:sz w:val="23"/>
          <w:szCs w:val="23"/>
          <w:bdr w:val="none" w:sz="0" w:space="0" w:color="auto" w:frame="1"/>
        </w:rPr>
        <w:t xml:space="preserve"> with</w:t>
      </w:r>
      <w:proofErr w:type="gramEnd"/>
      <w:r w:rsidR="00D568BD" w:rsidRPr="00D568BD">
        <w:rPr>
          <w:rFonts w:ascii="Lucida Sans Unicode" w:hAnsi="Lucida Sans Unicode" w:cs="Lucida Sans Unicode"/>
          <w:color w:val="FFC000"/>
          <w:sz w:val="23"/>
          <w:szCs w:val="23"/>
          <w:bdr w:val="none" w:sz="0" w:space="0" w:color="auto" w:frame="1"/>
        </w:rPr>
        <w:t xml:space="preserve"> love, self-respect, respect for others and the world, and a smile.  Now, and in the future.</w:t>
      </w: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rPr>
      </w:pPr>
      <w:r w:rsidRPr="00D568BD">
        <w:rPr>
          <w:rFonts w:ascii="Lucida Sans Unicode" w:hAnsi="Lucida Sans Unicode" w:cs="Lucida Sans Unicode"/>
          <w:color w:val="FFC000"/>
          <w:sz w:val="23"/>
          <w:szCs w:val="23"/>
        </w:rPr>
        <w:t> </w:t>
      </w: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rPr>
      </w:pPr>
      <w:r w:rsidRPr="00D568BD">
        <w:rPr>
          <w:rFonts w:ascii="Lucida Sans Unicode" w:hAnsi="Lucida Sans Unicode" w:cs="Lucida Sans Unicode"/>
          <w:color w:val="FFC000"/>
          <w:sz w:val="23"/>
          <w:szCs w:val="23"/>
          <w:bdr w:val="none" w:sz="0" w:space="0" w:color="auto" w:frame="1"/>
        </w:rPr>
        <w:t xml:space="preserve">Our school is </w:t>
      </w:r>
      <w:r w:rsidR="00EE39F3">
        <w:rPr>
          <w:rFonts w:ascii="Lucida Sans Unicode" w:hAnsi="Lucida Sans Unicode" w:cs="Lucida Sans Unicode"/>
          <w:color w:val="FFC000"/>
          <w:sz w:val="23"/>
          <w:szCs w:val="23"/>
          <w:bdr w:val="none" w:sz="0" w:space="0" w:color="auto" w:frame="1"/>
        </w:rPr>
        <w:t xml:space="preserve">known </w:t>
      </w:r>
      <w:r w:rsidRPr="00D568BD">
        <w:rPr>
          <w:rFonts w:ascii="Lucida Sans Unicode" w:hAnsi="Lucida Sans Unicode" w:cs="Lucida Sans Unicode"/>
          <w:color w:val="FFC000"/>
          <w:sz w:val="23"/>
          <w:szCs w:val="23"/>
          <w:bdr w:val="none" w:sz="0" w:space="0" w:color="auto" w:frame="1"/>
        </w:rPr>
        <w:t xml:space="preserve">for its warm and caring atmosphere.  Visitors often comment on </w:t>
      </w:r>
      <w:r w:rsidR="00902EFF">
        <w:rPr>
          <w:rFonts w:ascii="Lucida Sans Unicode" w:hAnsi="Lucida Sans Unicode" w:cs="Lucida Sans Unicode"/>
          <w:color w:val="FFC000"/>
          <w:sz w:val="23"/>
          <w:szCs w:val="23"/>
          <w:bdr w:val="none" w:sz="0" w:space="0" w:color="auto" w:frame="1"/>
        </w:rPr>
        <w:t xml:space="preserve">the way </w:t>
      </w:r>
      <w:r w:rsidRPr="00D568BD">
        <w:rPr>
          <w:rFonts w:ascii="Lucida Sans Unicode" w:hAnsi="Lucida Sans Unicode" w:cs="Lucida Sans Unicode"/>
          <w:color w:val="FFC000"/>
          <w:sz w:val="23"/>
          <w:szCs w:val="23"/>
          <w:bdr w:val="none" w:sz="0" w:space="0" w:color="auto" w:frame="1"/>
        </w:rPr>
        <w:t>all work together to build a school of which we are all proud.  Our ethos has its foundation in the Catholic faith, but we have members of all faiths and none in our school family.  All are welcome. </w:t>
      </w:r>
      <w:r w:rsidRPr="00D568BD">
        <w:rPr>
          <w:rStyle w:val="Strong"/>
          <w:rFonts w:ascii="Lucida Sans Unicode" w:hAnsi="Lucida Sans Unicode" w:cs="Lucida Sans Unicode"/>
          <w:color w:val="FFC000"/>
          <w:sz w:val="23"/>
          <w:szCs w:val="23"/>
          <w:bdr w:val="none" w:sz="0" w:space="0" w:color="auto" w:frame="1"/>
        </w:rPr>
        <w:t> Jesus said, "I have come so that you may have life...and live it to the full."</w:t>
      </w:r>
      <w:r w:rsidRPr="00D568BD">
        <w:rPr>
          <w:rFonts w:ascii="Lucida Sans Unicode" w:hAnsi="Lucida Sans Unicode" w:cs="Lucida Sans Unicode"/>
          <w:color w:val="FFC000"/>
          <w:sz w:val="23"/>
          <w:szCs w:val="23"/>
          <w:bdr w:val="none" w:sz="0" w:space="0" w:color="auto" w:frame="1"/>
        </w:rPr>
        <w:t>  We develop a fullness of life for all of our children, regardless of belief, religion or creed.</w:t>
      </w:r>
    </w:p>
    <w:p w:rsidR="00D568BD" w:rsidRP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rPr>
      </w:pPr>
      <w:r w:rsidRPr="00D568BD">
        <w:rPr>
          <w:rFonts w:ascii="Lucida Sans Unicode" w:hAnsi="Lucida Sans Unicode" w:cs="Lucida Sans Unicode"/>
          <w:color w:val="FFC000"/>
          <w:sz w:val="23"/>
          <w:szCs w:val="23"/>
        </w:rPr>
        <w:t> </w:t>
      </w:r>
    </w:p>
    <w:p w:rsidR="00D568BD" w:rsidRDefault="00D568BD"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r w:rsidRPr="00D568BD">
        <w:rPr>
          <w:rFonts w:ascii="Lucida Sans Unicode" w:hAnsi="Lucida Sans Unicode" w:cs="Lucida Sans Unicode"/>
          <w:color w:val="FFC000"/>
          <w:sz w:val="23"/>
          <w:szCs w:val="23"/>
          <w:bdr w:val="none" w:sz="0" w:space="0" w:color="auto" w:frame="1"/>
        </w:rPr>
        <w:t>It is in our power to shape our children's chances in life and look after and improve the community in which we live, work and grow.  For this reason, we believe in the importance of home, school and parish working in partnership so that any decisions made that involve our children and our community, present and future, are made together.</w:t>
      </w:r>
      <w:bookmarkStart w:id="0" w:name="_GoBack"/>
      <w:bookmarkEnd w:id="0"/>
    </w:p>
    <w:p w:rsidR="00A655E1" w:rsidRDefault="00A655E1"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bdr w:val="none" w:sz="0" w:space="0" w:color="auto" w:frame="1"/>
        </w:rPr>
      </w:pPr>
    </w:p>
    <w:p w:rsidR="00A655E1" w:rsidRPr="00D568BD" w:rsidRDefault="00A655E1" w:rsidP="00D568BD">
      <w:pPr>
        <w:pStyle w:val="NormalWeb"/>
        <w:shd w:val="clear" w:color="auto" w:fill="002060"/>
        <w:spacing w:before="0" w:beforeAutospacing="0" w:after="0" w:afterAutospacing="0"/>
        <w:textAlignment w:val="top"/>
        <w:rPr>
          <w:rFonts w:ascii="Lucida Sans Unicode" w:hAnsi="Lucida Sans Unicode" w:cs="Lucida Sans Unicode"/>
          <w:color w:val="FFC000"/>
          <w:sz w:val="23"/>
          <w:szCs w:val="23"/>
        </w:rPr>
      </w:pPr>
      <w:r>
        <w:rPr>
          <w:rFonts w:ascii="Lucida Sans Unicode" w:hAnsi="Lucida Sans Unicode" w:cs="Lucida Sans Unicode"/>
          <w:color w:val="FFC000"/>
          <w:sz w:val="23"/>
          <w:szCs w:val="23"/>
          <w:bdr w:val="none" w:sz="0" w:space="0" w:color="auto" w:frame="1"/>
        </w:rPr>
        <w:t xml:space="preserve">We encourage our children to understand that they link with the wider world.  We give them opportunities to engage with and support the wider community and beyond to see that they can make a difference.  </w:t>
      </w:r>
    </w:p>
    <w:p w:rsidR="00D568BD" w:rsidRDefault="00A655E1" w:rsidP="00D568BD">
      <w:pPr>
        <w:shd w:val="clear" w:color="auto" w:fill="002060"/>
      </w:pPr>
      <w:r>
        <w:rPr>
          <w:noProof/>
          <w:lang w:eastAsia="en-GB"/>
        </w:rPr>
        <mc:AlternateContent>
          <mc:Choice Requires="wps">
            <w:drawing>
              <wp:anchor distT="0" distB="0" distL="114300" distR="114300" simplePos="0" relativeHeight="251659264" behindDoc="0" locked="0" layoutInCell="1" allowOverlap="1" wp14:anchorId="15A9D4BD" wp14:editId="2F53053A">
                <wp:simplePos x="0" y="0"/>
                <wp:positionH relativeFrom="column">
                  <wp:posOffset>2414397</wp:posOffset>
                </wp:positionH>
                <wp:positionV relativeFrom="paragraph">
                  <wp:posOffset>35128</wp:posOffset>
                </wp:positionV>
                <wp:extent cx="638175" cy="533400"/>
                <wp:effectExtent l="38100" t="19050" r="47625" b="38100"/>
                <wp:wrapNone/>
                <wp:docPr id="1" name="Heart 1"/>
                <wp:cNvGraphicFramePr/>
                <a:graphic xmlns:a="http://schemas.openxmlformats.org/drawingml/2006/main">
                  <a:graphicData uri="http://schemas.microsoft.com/office/word/2010/wordprocessingShape">
                    <wps:wsp>
                      <wps:cNvSpPr/>
                      <wps:spPr>
                        <a:xfrm>
                          <a:off x="0" y="0"/>
                          <a:ext cx="638175" cy="533400"/>
                        </a:xfrm>
                        <a:prstGeom prst="heart">
                          <a:avLst/>
                        </a:prstGeom>
                        <a:solidFill>
                          <a:srgbClr val="002060"/>
                        </a:solidFill>
                        <a:ln w="28575">
                          <a:solidFill>
                            <a:srgbClr val="FFC000"/>
                          </a:solidFill>
                        </a:ln>
                        <a:effectLst>
                          <a:innerShdw blurRad="63500" dist="508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34240" id="Heart 1" o:spid="_x0000_s1026" style="position:absolute;margin-left:190.1pt;margin-top:2.75pt;width:50.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" path="m319088,133350v132953,-311150,651470,,,400050c-332383,133350,186134,-177800,319088,133350xe" fillcolor="#002060" strokecolor="#ffc000" strokeweight="2.25pt">
                <v:stroke joinstyle="miter"/>
                <v:path arrowok="t" o:connecttype="custom" o:connectlocs="319088,133350;319088,533400;319088,133350" o:connectangles="0,0,0"/>
              </v:shape>
            </w:pict>
          </mc:Fallback>
        </mc:AlternateContent>
      </w:r>
    </w:p>
    <w:p w:rsidR="00D568BD" w:rsidRDefault="00D568BD" w:rsidP="00902EFF">
      <w:pPr>
        <w:jc w:val="center"/>
      </w:pPr>
    </w:p>
    <w:p w:rsidR="00A655E1" w:rsidRPr="00A655E1" w:rsidRDefault="00A655E1">
      <w:pPr>
        <w:jc w:val="center"/>
        <w:rPr>
          <w:b/>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A655E1" w:rsidRPr="00A65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BD"/>
    <w:rsid w:val="00902EFF"/>
    <w:rsid w:val="00A655E1"/>
    <w:rsid w:val="00A75019"/>
    <w:rsid w:val="00C84E03"/>
    <w:rsid w:val="00D568BD"/>
    <w:rsid w:val="00EE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12D4C-B7A5-46F5-9190-84F3DEC22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6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6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9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Elaine Mannix</cp:lastModifiedBy>
  <cp:revision>7</cp:revision>
  <dcterms:created xsi:type="dcterms:W3CDTF">2020-11-18T20:49:00Z</dcterms:created>
  <dcterms:modified xsi:type="dcterms:W3CDTF">2021-01-17T13:57:00Z</dcterms:modified>
</cp:coreProperties>
</file>