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51C" w:rsidRPr="00561FD9" w:rsidRDefault="0040351C">
      <w:pPr>
        <w:rPr>
          <w:rFonts w:ascii="Arial" w:hAnsi="Arial" w:cs="Arial"/>
        </w:rPr>
      </w:pPr>
      <w:r w:rsidRPr="00561FD9">
        <w:rPr>
          <w:rFonts w:ascii="Arial" w:hAnsi="Arial" w:cs="Arial"/>
        </w:rPr>
        <w:t>Covid 19 ‘Catch Up Funding</w:t>
      </w:r>
    </w:p>
    <w:p w:rsidR="0040351C" w:rsidRPr="00561FD9" w:rsidRDefault="0040351C" w:rsidP="0040351C">
      <w:pPr>
        <w:rPr>
          <w:rFonts w:ascii="Arial" w:hAnsi="Arial" w:cs="Arial"/>
          <w:color w:val="002060"/>
        </w:rPr>
      </w:pPr>
      <w:r w:rsidRPr="00561FD9">
        <w:rPr>
          <w:rFonts w:ascii="Arial" w:hAnsi="Arial" w:cs="Arial"/>
        </w:rPr>
        <w:t>The Government has made this funding available in recognition of the national lockdown and the impact it had on pupil learning during the phase of school closure</w:t>
      </w:r>
      <w:r w:rsidR="001238B8">
        <w:rPr>
          <w:rFonts w:ascii="Arial" w:hAnsi="Arial" w:cs="Arial"/>
        </w:rPr>
        <w:t xml:space="preserve"> in the academic year 2019 to 20. </w:t>
      </w:r>
      <w:r w:rsidRPr="00561FD9">
        <w:rPr>
          <w:rFonts w:ascii="Arial" w:hAnsi="Arial" w:cs="Arial"/>
        </w:rPr>
        <w:t xml:space="preserve">   The catch up premium is based on a per pupil basis at £80 p</w:t>
      </w:r>
      <w:r w:rsidR="001238B8">
        <w:rPr>
          <w:rFonts w:ascii="Arial" w:hAnsi="Arial" w:cs="Arial"/>
        </w:rPr>
        <w:t>e</w:t>
      </w:r>
      <w:r w:rsidRPr="00561FD9">
        <w:rPr>
          <w:rFonts w:ascii="Arial" w:hAnsi="Arial" w:cs="Arial"/>
        </w:rPr>
        <w:t>r pupil.  The total amount was based on the previous year’s census information.   At St Mary’s we expect to receive £</w:t>
      </w:r>
      <w:r w:rsidR="00145823" w:rsidRPr="00561FD9">
        <w:rPr>
          <w:rFonts w:ascii="Arial" w:hAnsi="Arial" w:cs="Arial"/>
          <w:color w:val="002060"/>
        </w:rPr>
        <w:t xml:space="preserve">10,080 </w:t>
      </w:r>
      <w:r w:rsidRPr="00561FD9">
        <w:rPr>
          <w:rFonts w:ascii="Arial" w:hAnsi="Arial" w:cs="Arial"/>
          <w:color w:val="002060"/>
        </w:rPr>
        <w:t>.</w:t>
      </w:r>
    </w:p>
    <w:p w:rsidR="00145823" w:rsidRPr="00561FD9" w:rsidRDefault="0040351C" w:rsidP="0040351C">
      <w:pPr>
        <w:rPr>
          <w:rFonts w:ascii="Arial" w:hAnsi="Arial" w:cs="Arial"/>
          <w:color w:val="002060"/>
        </w:rPr>
      </w:pPr>
      <w:r w:rsidRPr="00561FD9">
        <w:rPr>
          <w:rFonts w:ascii="Arial" w:hAnsi="Arial" w:cs="Arial"/>
          <w:color w:val="002060"/>
        </w:rPr>
        <w:t>The spending of this money will be decided by schools in order to have the most impact in their unique setting. To support schools to make decisions the Educati</w:t>
      </w:r>
      <w:r w:rsidR="00960F7A" w:rsidRPr="00561FD9">
        <w:rPr>
          <w:rFonts w:ascii="Arial" w:hAnsi="Arial" w:cs="Arial"/>
          <w:color w:val="002060"/>
        </w:rPr>
        <w:t>on Endow</w:t>
      </w:r>
      <w:r w:rsidRPr="00561FD9">
        <w:rPr>
          <w:rFonts w:ascii="Arial" w:hAnsi="Arial" w:cs="Arial"/>
          <w:color w:val="002060"/>
        </w:rPr>
        <w:t xml:space="preserve">ment Foundation has a published a support guide with evidence based approaches to catch up all students. </w:t>
      </w:r>
      <w:r w:rsidR="00145823" w:rsidRPr="00561FD9">
        <w:rPr>
          <w:rFonts w:ascii="Arial" w:hAnsi="Arial" w:cs="Arial"/>
          <w:color w:val="002060"/>
        </w:rPr>
        <w:t xml:space="preserve">At St Mary’s </w:t>
      </w:r>
      <w:r w:rsidR="00960F7A" w:rsidRPr="00561FD9">
        <w:rPr>
          <w:rFonts w:ascii="Arial" w:hAnsi="Arial" w:cs="Arial"/>
          <w:color w:val="002060"/>
        </w:rPr>
        <w:t xml:space="preserve">we have used this document alongside other EEF publications as best practice information </w:t>
      </w:r>
      <w:r w:rsidR="00145823" w:rsidRPr="00561FD9">
        <w:rPr>
          <w:rFonts w:ascii="Arial" w:hAnsi="Arial" w:cs="Arial"/>
          <w:color w:val="002060"/>
        </w:rPr>
        <w:t>shared natio</w:t>
      </w:r>
      <w:r w:rsidR="001238B8">
        <w:rPr>
          <w:rFonts w:ascii="Arial" w:hAnsi="Arial" w:cs="Arial"/>
          <w:color w:val="002060"/>
        </w:rPr>
        <w:t>nally and from within the CAST T</w:t>
      </w:r>
      <w:r w:rsidR="00145823" w:rsidRPr="00561FD9">
        <w:rPr>
          <w:rFonts w:ascii="Arial" w:hAnsi="Arial" w:cs="Arial"/>
          <w:color w:val="002060"/>
        </w:rPr>
        <w:t xml:space="preserve">rust. </w:t>
      </w:r>
    </w:p>
    <w:p w:rsidR="00145823" w:rsidRDefault="00145823" w:rsidP="00145823">
      <w:pPr>
        <w:rPr>
          <w:rFonts w:ascii="Arial" w:hAnsi="Arial" w:cs="Arial"/>
          <w:color w:val="002060"/>
        </w:rPr>
      </w:pPr>
      <w:r w:rsidRPr="00561FD9">
        <w:rPr>
          <w:rFonts w:ascii="Arial" w:hAnsi="Arial" w:cs="Arial"/>
          <w:color w:val="002060"/>
        </w:rPr>
        <w:t>The document below has</w:t>
      </w:r>
      <w:r>
        <w:rPr>
          <w:rFonts w:ascii="Arial" w:hAnsi="Arial" w:cs="Arial"/>
          <w:color w:val="002060"/>
        </w:rPr>
        <w:t xml:space="preserve"> been a guiding influence.</w:t>
      </w:r>
    </w:p>
    <w:p w:rsidR="00145823" w:rsidRDefault="00145823" w:rsidP="00145823">
      <w:pPr>
        <w:rPr>
          <w:rFonts w:ascii="Arial" w:hAnsi="Arial" w:cs="Arial"/>
          <w:color w:val="002060"/>
        </w:rPr>
      </w:pPr>
      <w:r>
        <w:rPr>
          <w:rFonts w:ascii="Arial" w:hAnsi="Arial" w:cs="Arial"/>
          <w:color w:val="002060"/>
        </w:rPr>
        <w:t xml:space="preserve"> </w:t>
      </w:r>
      <w:hyperlink r:id="rId7" w:history="1">
        <w:r w:rsidRPr="009B04E9">
          <w:rPr>
            <w:rStyle w:val="Hyperlink"/>
            <w:rFonts w:ascii="Arial" w:hAnsi="Arial" w:cs="Arial"/>
          </w:rPr>
          <w:t>https://educationendowmentfoundation.org.uk/public/files/Publications/Covid-19_Resources/The_EEF_guide_to_supporting_school_planning_-A_tiered_approach_to_2020-21.pdf</w:t>
        </w:r>
      </w:hyperlink>
      <w:r w:rsidRPr="00DF167D">
        <w:rPr>
          <w:rFonts w:ascii="Arial" w:hAnsi="Arial" w:cs="Arial"/>
          <w:i/>
          <w:color w:val="FF0000"/>
        </w:rPr>
        <w:t xml:space="preserve"> </w:t>
      </w:r>
    </w:p>
    <w:p w:rsidR="00145823" w:rsidRDefault="00145823">
      <w:pPr>
        <w:rPr>
          <w:rFonts w:ascii="Arial" w:hAnsi="Arial" w:cs="Arial"/>
          <w:color w:val="002060"/>
        </w:rPr>
      </w:pPr>
    </w:p>
    <w:p w:rsidR="00960F7A" w:rsidRDefault="00960F7A">
      <w:pPr>
        <w:rPr>
          <w:rFonts w:ascii="Arial" w:hAnsi="Arial" w:cs="Arial"/>
          <w:color w:val="002060"/>
        </w:rPr>
      </w:pPr>
      <w:r>
        <w:rPr>
          <w:rFonts w:ascii="Arial" w:hAnsi="Arial" w:cs="Arial"/>
          <w:color w:val="002060"/>
        </w:rPr>
        <w:t>Spending at St Mary’s will be directed to :</w:t>
      </w:r>
    </w:p>
    <w:p w:rsidR="00960F7A" w:rsidRDefault="00960F7A">
      <w:pPr>
        <w:rPr>
          <w:rFonts w:ascii="Arial" w:hAnsi="Arial" w:cs="Arial"/>
          <w:color w:val="002060"/>
        </w:rPr>
      </w:pPr>
      <w:r>
        <w:rPr>
          <w:rFonts w:ascii="Arial" w:hAnsi="Arial" w:cs="Arial"/>
          <w:color w:val="002060"/>
        </w:rPr>
        <w:t xml:space="preserve">Attainment for all by improving the quality of teaching for all via CPD and purchase of additional target resources. </w:t>
      </w:r>
    </w:p>
    <w:p w:rsidR="00960F7A" w:rsidRDefault="00960F7A">
      <w:pPr>
        <w:rPr>
          <w:rFonts w:ascii="Arial" w:hAnsi="Arial" w:cs="Arial"/>
          <w:color w:val="002060"/>
        </w:rPr>
      </w:pPr>
      <w:r>
        <w:rPr>
          <w:rFonts w:ascii="Arial" w:hAnsi="Arial" w:cs="Arial"/>
          <w:color w:val="002060"/>
        </w:rPr>
        <w:t xml:space="preserve">Targeted </w:t>
      </w:r>
      <w:r w:rsidR="001238B8">
        <w:rPr>
          <w:rFonts w:ascii="Arial" w:hAnsi="Arial" w:cs="Arial"/>
          <w:color w:val="002060"/>
        </w:rPr>
        <w:t xml:space="preserve">academic support using teachers, </w:t>
      </w:r>
      <w:r>
        <w:rPr>
          <w:rFonts w:ascii="Arial" w:hAnsi="Arial" w:cs="Arial"/>
          <w:color w:val="002060"/>
        </w:rPr>
        <w:t>teaching assistants, outside professionals including via the National Tutoring Programme</w:t>
      </w:r>
    </w:p>
    <w:p w:rsidR="00B16113" w:rsidRDefault="00B16113">
      <w:pPr>
        <w:rPr>
          <w:rFonts w:ascii="Arial" w:hAnsi="Arial" w:cs="Arial"/>
          <w:color w:val="002060"/>
        </w:rPr>
      </w:pPr>
      <w:r>
        <w:rPr>
          <w:rFonts w:ascii="Arial" w:hAnsi="Arial" w:cs="Arial"/>
          <w:color w:val="002060"/>
        </w:rPr>
        <w:t xml:space="preserve">This target support is designed to enhance first wave, second and third wave quality teaching at St Mary’s.  </w:t>
      </w:r>
    </w:p>
    <w:p w:rsidR="00960F7A" w:rsidRDefault="00960F7A"/>
    <w:p w:rsidR="00145823" w:rsidRPr="00561FD9" w:rsidRDefault="00960F7A">
      <w:pPr>
        <w:rPr>
          <w:rFonts w:ascii="Arial" w:hAnsi="Arial" w:cs="Arial"/>
          <w:sz w:val="24"/>
          <w:szCs w:val="24"/>
        </w:rPr>
      </w:pPr>
      <w:r w:rsidRPr="00561FD9">
        <w:rPr>
          <w:rFonts w:ascii="Arial" w:hAnsi="Arial" w:cs="Arial"/>
          <w:sz w:val="24"/>
          <w:szCs w:val="24"/>
        </w:rPr>
        <w:t xml:space="preserve">Aims </w:t>
      </w:r>
    </w:p>
    <w:p w:rsidR="00960F7A" w:rsidRPr="00561FD9" w:rsidRDefault="00960F7A">
      <w:pPr>
        <w:rPr>
          <w:rFonts w:ascii="Arial" w:hAnsi="Arial" w:cs="Arial"/>
          <w:sz w:val="24"/>
          <w:szCs w:val="24"/>
        </w:rPr>
      </w:pPr>
      <w:r w:rsidRPr="00561FD9">
        <w:rPr>
          <w:rFonts w:ascii="Arial" w:hAnsi="Arial" w:cs="Arial"/>
          <w:sz w:val="24"/>
          <w:szCs w:val="24"/>
        </w:rPr>
        <w:t>The broad aims for catch up are</w:t>
      </w:r>
      <w:r w:rsidR="001238B8">
        <w:rPr>
          <w:rFonts w:ascii="Arial" w:hAnsi="Arial" w:cs="Arial"/>
          <w:sz w:val="24"/>
          <w:szCs w:val="24"/>
        </w:rPr>
        <w:t>:</w:t>
      </w:r>
    </w:p>
    <w:p w:rsidR="00960F7A" w:rsidRPr="00561FD9" w:rsidRDefault="00960F7A">
      <w:pPr>
        <w:rPr>
          <w:rFonts w:ascii="Arial" w:hAnsi="Arial" w:cs="Arial"/>
          <w:sz w:val="24"/>
          <w:szCs w:val="24"/>
        </w:rPr>
      </w:pPr>
      <w:r w:rsidRPr="00561FD9">
        <w:rPr>
          <w:rFonts w:ascii="Arial" w:hAnsi="Arial" w:cs="Arial"/>
          <w:sz w:val="24"/>
          <w:szCs w:val="24"/>
        </w:rPr>
        <w:t xml:space="preserve">Attainment outcomes by the end of 2020 – 21 for all year groups and groups </w:t>
      </w:r>
      <w:r w:rsidR="00F5723D" w:rsidRPr="00561FD9">
        <w:rPr>
          <w:rFonts w:ascii="Arial" w:hAnsi="Arial" w:cs="Arial"/>
          <w:sz w:val="24"/>
          <w:szCs w:val="24"/>
        </w:rPr>
        <w:t xml:space="preserve">will be at least in line with those at the point of lockdown in March 2020.  This means that if a child was working at age related expectations at the point of lockdown 1 then by the end of this academic year they would again be working at this level. </w:t>
      </w:r>
    </w:p>
    <w:p w:rsidR="00F5723D" w:rsidRPr="00561FD9" w:rsidRDefault="00F5723D">
      <w:pPr>
        <w:rPr>
          <w:rFonts w:ascii="Arial" w:hAnsi="Arial" w:cs="Arial"/>
          <w:sz w:val="24"/>
          <w:szCs w:val="24"/>
        </w:rPr>
      </w:pPr>
      <w:r w:rsidRPr="00561FD9">
        <w:rPr>
          <w:rFonts w:ascii="Arial" w:hAnsi="Arial" w:cs="Arial"/>
          <w:sz w:val="24"/>
          <w:szCs w:val="24"/>
        </w:rPr>
        <w:t xml:space="preserve">The mental wellbeing of any pupil that has arisen as a result of the pandemic are met and supported by the school. </w:t>
      </w:r>
    </w:p>
    <w:p w:rsidR="00AD7DC2" w:rsidRPr="00561FD9" w:rsidRDefault="00F5723D">
      <w:pPr>
        <w:rPr>
          <w:rFonts w:ascii="Arial" w:hAnsi="Arial" w:cs="Arial"/>
          <w:sz w:val="24"/>
          <w:szCs w:val="24"/>
        </w:rPr>
      </w:pPr>
      <w:r w:rsidRPr="00561FD9">
        <w:rPr>
          <w:rFonts w:ascii="Arial" w:hAnsi="Arial" w:cs="Arial"/>
          <w:sz w:val="24"/>
          <w:szCs w:val="24"/>
        </w:rPr>
        <w:t>Cat</w:t>
      </w:r>
      <w:r w:rsidR="001238B8">
        <w:rPr>
          <w:rFonts w:ascii="Arial" w:hAnsi="Arial" w:cs="Arial"/>
          <w:sz w:val="24"/>
          <w:szCs w:val="24"/>
        </w:rPr>
        <w:t>c</w:t>
      </w:r>
      <w:r w:rsidRPr="00561FD9">
        <w:rPr>
          <w:rFonts w:ascii="Arial" w:hAnsi="Arial" w:cs="Arial"/>
          <w:sz w:val="24"/>
          <w:szCs w:val="24"/>
        </w:rPr>
        <w:t xml:space="preserve">h Up at St Mary’s </w:t>
      </w:r>
    </w:p>
    <w:p w:rsidR="00F5723D" w:rsidRPr="00561FD9" w:rsidRDefault="00F5723D">
      <w:pPr>
        <w:rPr>
          <w:rFonts w:ascii="Arial" w:hAnsi="Arial" w:cs="Arial"/>
          <w:b/>
          <w:i/>
          <w:sz w:val="24"/>
          <w:szCs w:val="24"/>
        </w:rPr>
      </w:pPr>
      <w:r w:rsidRPr="00561FD9">
        <w:rPr>
          <w:rFonts w:ascii="Arial" w:hAnsi="Arial" w:cs="Arial"/>
          <w:b/>
          <w:i/>
          <w:sz w:val="24"/>
          <w:szCs w:val="24"/>
        </w:rPr>
        <w:t xml:space="preserve">( for all children) </w:t>
      </w:r>
    </w:p>
    <w:p w:rsidR="00F5723D" w:rsidRPr="00561FD9" w:rsidRDefault="00F5723D">
      <w:pPr>
        <w:rPr>
          <w:rFonts w:ascii="Arial" w:hAnsi="Arial" w:cs="Arial"/>
          <w:sz w:val="24"/>
          <w:szCs w:val="24"/>
        </w:rPr>
      </w:pPr>
      <w:r w:rsidRPr="00561FD9">
        <w:rPr>
          <w:rFonts w:ascii="Arial" w:hAnsi="Arial" w:cs="Arial"/>
          <w:sz w:val="24"/>
          <w:szCs w:val="24"/>
        </w:rPr>
        <w:t xml:space="preserve">At St Mary’s we continue our commitment to raise the quality of teaching for all pupils. We achieve this through a range of strategies : </w:t>
      </w:r>
    </w:p>
    <w:p w:rsidR="00F5723D" w:rsidRPr="00561FD9" w:rsidRDefault="00F5723D">
      <w:pPr>
        <w:rPr>
          <w:rFonts w:ascii="Arial" w:hAnsi="Arial" w:cs="Arial"/>
          <w:sz w:val="24"/>
          <w:szCs w:val="24"/>
        </w:rPr>
      </w:pPr>
      <w:r w:rsidRPr="00561FD9">
        <w:rPr>
          <w:rFonts w:ascii="Arial" w:hAnsi="Arial" w:cs="Arial"/>
          <w:sz w:val="24"/>
          <w:szCs w:val="24"/>
        </w:rPr>
        <w:t>Further developing metacognitive teaching approaches by developing a consistent approach using The Rosenshine Model.  This offers  well sequences learning in all subjects so that all pupils have the opportunity to efficiently acquire, rehearse and connect learning.</w:t>
      </w:r>
    </w:p>
    <w:p w:rsidR="00F5723D" w:rsidRPr="00561FD9" w:rsidRDefault="00F5723D">
      <w:pPr>
        <w:rPr>
          <w:rFonts w:ascii="Arial" w:hAnsi="Arial" w:cs="Arial"/>
          <w:sz w:val="24"/>
          <w:szCs w:val="24"/>
        </w:rPr>
      </w:pPr>
      <w:r w:rsidRPr="00561FD9">
        <w:rPr>
          <w:rFonts w:ascii="Arial" w:hAnsi="Arial" w:cs="Arial"/>
          <w:sz w:val="24"/>
          <w:szCs w:val="24"/>
        </w:rPr>
        <w:t>Embed quality vocabulary building into all learning.</w:t>
      </w:r>
    </w:p>
    <w:p w:rsidR="00F5723D" w:rsidRPr="00561FD9" w:rsidRDefault="00F5723D">
      <w:pPr>
        <w:rPr>
          <w:rFonts w:ascii="Arial" w:hAnsi="Arial" w:cs="Arial"/>
          <w:sz w:val="24"/>
          <w:szCs w:val="24"/>
        </w:rPr>
      </w:pPr>
      <w:r w:rsidRPr="00561FD9">
        <w:rPr>
          <w:rFonts w:ascii="Arial" w:hAnsi="Arial" w:cs="Arial"/>
          <w:sz w:val="24"/>
          <w:szCs w:val="24"/>
        </w:rPr>
        <w:t>Focus on consolidation of basis skills.</w:t>
      </w:r>
    </w:p>
    <w:p w:rsidR="00F5723D" w:rsidRPr="00561FD9" w:rsidRDefault="00F5723D">
      <w:pPr>
        <w:rPr>
          <w:rFonts w:ascii="Arial" w:hAnsi="Arial" w:cs="Arial"/>
          <w:sz w:val="24"/>
          <w:szCs w:val="24"/>
        </w:rPr>
      </w:pPr>
      <w:r w:rsidRPr="00561FD9">
        <w:rPr>
          <w:rFonts w:ascii="Arial" w:hAnsi="Arial" w:cs="Arial"/>
          <w:sz w:val="24"/>
          <w:szCs w:val="24"/>
        </w:rPr>
        <w:t xml:space="preserve">Particular focus on early reading and phonics </w:t>
      </w:r>
    </w:p>
    <w:p w:rsidR="00F5723D" w:rsidRPr="00561FD9" w:rsidRDefault="00F5723D">
      <w:pPr>
        <w:rPr>
          <w:rFonts w:ascii="Arial" w:hAnsi="Arial" w:cs="Arial"/>
          <w:sz w:val="24"/>
          <w:szCs w:val="24"/>
        </w:rPr>
      </w:pPr>
      <w:r w:rsidRPr="00561FD9">
        <w:rPr>
          <w:rFonts w:ascii="Arial" w:hAnsi="Arial" w:cs="Arial"/>
          <w:sz w:val="24"/>
          <w:szCs w:val="24"/>
        </w:rPr>
        <w:t xml:space="preserve">Time spent on mental well being and social skills understanding. </w:t>
      </w:r>
    </w:p>
    <w:p w:rsidR="00F5723D" w:rsidRPr="00561FD9" w:rsidRDefault="00F5723D">
      <w:pPr>
        <w:rPr>
          <w:rFonts w:ascii="Arial" w:hAnsi="Arial" w:cs="Arial"/>
          <w:sz w:val="24"/>
          <w:szCs w:val="24"/>
        </w:rPr>
      </w:pPr>
    </w:p>
    <w:p w:rsidR="00F5723D" w:rsidRPr="00561FD9" w:rsidRDefault="00F5723D">
      <w:pPr>
        <w:rPr>
          <w:rFonts w:ascii="Arial" w:hAnsi="Arial" w:cs="Arial"/>
          <w:b/>
          <w:i/>
          <w:sz w:val="24"/>
          <w:szCs w:val="24"/>
        </w:rPr>
      </w:pPr>
      <w:r w:rsidRPr="00561FD9">
        <w:rPr>
          <w:rFonts w:ascii="Arial" w:hAnsi="Arial" w:cs="Arial"/>
          <w:b/>
          <w:i/>
          <w:sz w:val="24"/>
          <w:szCs w:val="24"/>
        </w:rPr>
        <w:t xml:space="preserve">( For some children ) </w:t>
      </w:r>
    </w:p>
    <w:p w:rsidR="00F5723D" w:rsidRPr="00561FD9" w:rsidRDefault="00AD7DC2">
      <w:pPr>
        <w:rPr>
          <w:rFonts w:ascii="Arial" w:hAnsi="Arial" w:cs="Arial"/>
          <w:sz w:val="24"/>
          <w:szCs w:val="24"/>
        </w:rPr>
      </w:pPr>
      <w:r w:rsidRPr="00561FD9">
        <w:rPr>
          <w:rFonts w:ascii="Arial" w:hAnsi="Arial" w:cs="Arial"/>
          <w:sz w:val="24"/>
          <w:szCs w:val="24"/>
        </w:rPr>
        <w:t xml:space="preserve">Additional support and focus on core skills </w:t>
      </w:r>
    </w:p>
    <w:p w:rsidR="00AD7DC2" w:rsidRPr="00561FD9" w:rsidRDefault="00AD7DC2">
      <w:pPr>
        <w:rPr>
          <w:rFonts w:ascii="Arial" w:hAnsi="Arial" w:cs="Arial"/>
          <w:sz w:val="24"/>
          <w:szCs w:val="24"/>
        </w:rPr>
      </w:pPr>
      <w:r w:rsidRPr="00561FD9">
        <w:rPr>
          <w:rFonts w:ascii="Arial" w:hAnsi="Arial" w:cs="Arial"/>
          <w:sz w:val="24"/>
          <w:szCs w:val="24"/>
        </w:rPr>
        <w:t xml:space="preserve">Additional time to practice basic skills </w:t>
      </w:r>
    </w:p>
    <w:p w:rsidR="00AD7DC2" w:rsidRPr="00561FD9" w:rsidRDefault="00AD7DC2">
      <w:pPr>
        <w:rPr>
          <w:rFonts w:ascii="Arial" w:hAnsi="Arial" w:cs="Arial"/>
          <w:sz w:val="24"/>
          <w:szCs w:val="24"/>
        </w:rPr>
      </w:pPr>
      <w:r w:rsidRPr="00561FD9">
        <w:rPr>
          <w:rFonts w:ascii="Arial" w:hAnsi="Arial" w:cs="Arial"/>
          <w:sz w:val="24"/>
          <w:szCs w:val="24"/>
        </w:rPr>
        <w:t xml:space="preserve">Additional dialogue, support and or resource for parents to aid in gap closing of skills and or well being. </w:t>
      </w:r>
    </w:p>
    <w:p w:rsidR="00F5723D" w:rsidRPr="00561FD9" w:rsidRDefault="00F5723D">
      <w:pPr>
        <w:rPr>
          <w:rFonts w:ascii="Arial" w:hAnsi="Arial" w:cs="Arial"/>
          <w:sz w:val="24"/>
          <w:szCs w:val="24"/>
        </w:rPr>
      </w:pPr>
    </w:p>
    <w:p w:rsidR="00AD7DC2" w:rsidRPr="00561FD9" w:rsidRDefault="00AD7DC2">
      <w:pPr>
        <w:rPr>
          <w:rFonts w:ascii="Arial" w:hAnsi="Arial" w:cs="Arial"/>
          <w:sz w:val="24"/>
          <w:szCs w:val="24"/>
        </w:rPr>
      </w:pPr>
      <w:r w:rsidRPr="00561FD9">
        <w:rPr>
          <w:rFonts w:ascii="Arial" w:hAnsi="Arial" w:cs="Arial"/>
          <w:sz w:val="24"/>
          <w:szCs w:val="24"/>
        </w:rPr>
        <w:t xml:space="preserve">It is important to note that we will not offer a limited curriculum or a cramming culture to rapidly close gaps. </w:t>
      </w:r>
    </w:p>
    <w:p w:rsidR="00AD7DC2" w:rsidRPr="00561FD9" w:rsidRDefault="00AD7DC2">
      <w:pPr>
        <w:rPr>
          <w:rFonts w:ascii="Arial" w:hAnsi="Arial" w:cs="Arial"/>
          <w:b/>
          <w:sz w:val="24"/>
          <w:szCs w:val="24"/>
        </w:rPr>
      </w:pPr>
      <w:r w:rsidRPr="00561FD9">
        <w:rPr>
          <w:rFonts w:ascii="Arial" w:hAnsi="Arial" w:cs="Arial"/>
          <w:b/>
          <w:sz w:val="24"/>
          <w:szCs w:val="24"/>
        </w:rPr>
        <w:t xml:space="preserve">Accountability and monitoring </w:t>
      </w:r>
    </w:p>
    <w:p w:rsidR="00AD7DC2" w:rsidRPr="00561FD9" w:rsidRDefault="00AD7DC2">
      <w:pPr>
        <w:rPr>
          <w:rFonts w:ascii="Arial" w:hAnsi="Arial" w:cs="Arial"/>
          <w:b/>
          <w:sz w:val="24"/>
          <w:szCs w:val="24"/>
        </w:rPr>
      </w:pPr>
      <w:r w:rsidRPr="00561FD9">
        <w:rPr>
          <w:rFonts w:ascii="Arial" w:hAnsi="Arial" w:cs="Arial"/>
          <w:b/>
          <w:sz w:val="24"/>
          <w:szCs w:val="24"/>
        </w:rPr>
        <w:t xml:space="preserve">As with all government funding St Mary’s will ensure that all decisions on spending of this funding are appropriate and transparent. </w:t>
      </w:r>
    </w:p>
    <w:p w:rsidR="00A4407C" w:rsidRPr="00561FD9" w:rsidRDefault="00A4407C">
      <w:pPr>
        <w:rPr>
          <w:rFonts w:ascii="Arial" w:hAnsi="Arial" w:cs="Arial"/>
          <w:b/>
          <w:sz w:val="24"/>
          <w:szCs w:val="24"/>
        </w:rPr>
      </w:pPr>
      <w:r w:rsidRPr="00561FD9">
        <w:rPr>
          <w:rFonts w:ascii="Arial" w:hAnsi="Arial" w:cs="Arial"/>
          <w:b/>
          <w:noProof/>
          <w:sz w:val="24"/>
          <w:szCs w:val="24"/>
          <w:lang w:eastAsia="en-GB"/>
        </w:rPr>
        <mc:AlternateContent>
          <mc:Choice Requires="wps">
            <w:drawing>
              <wp:anchor distT="45720" distB="45720" distL="114300" distR="114300" simplePos="0" relativeHeight="251659264" behindDoc="0" locked="0" layoutInCell="1" allowOverlap="1" wp14:anchorId="30DC2345" wp14:editId="0841DFBE">
                <wp:simplePos x="0" y="0"/>
                <wp:positionH relativeFrom="margin">
                  <wp:align>left</wp:align>
                </wp:positionH>
                <wp:positionV relativeFrom="paragraph">
                  <wp:posOffset>0</wp:posOffset>
                </wp:positionV>
                <wp:extent cx="8991600" cy="5960533"/>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0" cy="5960533"/>
                        </a:xfrm>
                        <a:prstGeom prst="rect">
                          <a:avLst/>
                        </a:prstGeom>
                        <a:solidFill>
                          <a:srgbClr val="FFFFFF"/>
                        </a:solidFill>
                        <a:ln w="9525">
                          <a:solidFill>
                            <a:srgbClr val="000000"/>
                          </a:solidFill>
                          <a:miter lim="800000"/>
                          <a:headEnd/>
                          <a:tailEnd/>
                        </a:ln>
                      </wps:spPr>
                      <wps:txbx>
                        <w:txbxContent>
                          <w:p w:rsidR="00E813C0" w:rsidRDefault="00E813C0" w:rsidP="00A4407C">
                            <w:pPr>
                              <w:rPr>
                                <w:rFonts w:ascii="Arial" w:hAnsi="Arial" w:cs="Arial"/>
                              </w:rPr>
                            </w:pPr>
                            <w:r w:rsidRPr="00561FD9">
                              <w:rPr>
                                <w:rFonts w:ascii="Arial" w:hAnsi="Arial" w:cs="Arial"/>
                                <w:b/>
                                <w:sz w:val="24"/>
                                <w:szCs w:val="24"/>
                              </w:rPr>
                              <w:t>Context of Lockdown March 2020 to July 2020  and rationale for the strateg</w:t>
                            </w:r>
                            <w:r>
                              <w:rPr>
                                <w:rFonts w:ascii="Arial" w:hAnsi="Arial" w:cs="Arial"/>
                                <w:b/>
                                <w:sz w:val="24"/>
                                <w:szCs w:val="24"/>
                              </w:rPr>
                              <w:t>y</w:t>
                            </w:r>
                          </w:p>
                          <w:p w:rsidR="00A4407C" w:rsidRPr="00561FD9" w:rsidRDefault="00A4407C" w:rsidP="00A4407C">
                            <w:pPr>
                              <w:rPr>
                                <w:rFonts w:ascii="Arial" w:hAnsi="Arial" w:cs="Arial"/>
                              </w:rPr>
                            </w:pPr>
                            <w:r w:rsidRPr="00561FD9">
                              <w:rPr>
                                <w:rFonts w:ascii="Arial" w:hAnsi="Arial" w:cs="Arial"/>
                              </w:rPr>
                              <w:t>On March 23 2020 to 1</w:t>
                            </w:r>
                            <w:r w:rsidRPr="00561FD9">
                              <w:rPr>
                                <w:rFonts w:ascii="Arial" w:hAnsi="Arial" w:cs="Arial"/>
                                <w:vertAlign w:val="superscript"/>
                              </w:rPr>
                              <w:t>st</w:t>
                            </w:r>
                            <w:r w:rsidRPr="00561FD9">
                              <w:rPr>
                                <w:rFonts w:ascii="Arial" w:hAnsi="Arial" w:cs="Arial"/>
                              </w:rPr>
                              <w:t xml:space="preserve"> June 2020 all schools were closed to all pupils except for key worker children whose parents needed them to be in school and for vulnerable pupils as stipulated by the Government.  At St Mary’s we had 9% of pupils accessing school provision in this phase.  100% of these pupils were attending and accessing on site ‘educare’ . At St Mary’s this was a mixed age supportive and safe learning environment with an emphasis on Covid safety. All other pupils were accessing home learning set by the school.  This was a rapidly evolving resource.  We knew that 100% of pupils were accessing some form of learning, with a school stated preference on prioritising well being, phonics, reading and maths although we offered a full curriculum menu to pupils.  </w:t>
                            </w:r>
                          </w:p>
                          <w:p w:rsidR="00A4407C" w:rsidRPr="00561FD9" w:rsidRDefault="00A4407C" w:rsidP="00A4407C">
                            <w:pPr>
                              <w:rPr>
                                <w:rFonts w:ascii="Arial" w:hAnsi="Arial" w:cs="Arial"/>
                              </w:rPr>
                            </w:pPr>
                            <w:r w:rsidRPr="00561FD9">
                              <w:rPr>
                                <w:rFonts w:ascii="Arial" w:hAnsi="Arial" w:cs="Arial"/>
                              </w:rPr>
                              <w:t>From 1</w:t>
                            </w:r>
                            <w:r w:rsidRPr="00561FD9">
                              <w:rPr>
                                <w:rFonts w:ascii="Arial" w:hAnsi="Arial" w:cs="Arial"/>
                                <w:vertAlign w:val="superscript"/>
                              </w:rPr>
                              <w:t>st</w:t>
                            </w:r>
                            <w:r w:rsidRPr="00561FD9">
                              <w:rPr>
                                <w:rFonts w:ascii="Arial" w:hAnsi="Arial" w:cs="Arial"/>
                              </w:rPr>
                              <w:t xml:space="preserve"> June 2020 in additional to an increased number of educare pupils we welcomed back 100% of Year 6 pupils </w:t>
                            </w:r>
                            <w:r w:rsidR="00586CE7">
                              <w:rPr>
                                <w:rFonts w:ascii="Arial" w:hAnsi="Arial" w:cs="Arial"/>
                              </w:rPr>
                              <w:t xml:space="preserve">( current year 7 ) </w:t>
                            </w:r>
                            <w:r w:rsidRPr="00561FD9">
                              <w:rPr>
                                <w:rFonts w:ascii="Arial" w:hAnsi="Arial" w:cs="Arial"/>
                              </w:rPr>
                              <w:t xml:space="preserve">and 75% </w:t>
                            </w:r>
                            <w:r w:rsidR="00586CE7">
                              <w:rPr>
                                <w:rFonts w:ascii="Arial" w:hAnsi="Arial" w:cs="Arial"/>
                              </w:rPr>
                              <w:t xml:space="preserve">of Reception and Year 1 pupils ( current Year 1 and 2 ). </w:t>
                            </w:r>
                            <w:r w:rsidRPr="00561FD9">
                              <w:rPr>
                                <w:rFonts w:ascii="Arial" w:hAnsi="Arial" w:cs="Arial"/>
                              </w:rPr>
                              <w:t xml:space="preserve"> Home learning for Y</w:t>
                            </w:r>
                            <w:r w:rsidR="00586CE7">
                              <w:rPr>
                                <w:rFonts w:ascii="Arial" w:hAnsi="Arial" w:cs="Arial"/>
                              </w:rPr>
                              <w:t xml:space="preserve">ear </w:t>
                            </w:r>
                            <w:r w:rsidRPr="00561FD9">
                              <w:rPr>
                                <w:rFonts w:ascii="Arial" w:hAnsi="Arial" w:cs="Arial"/>
                              </w:rPr>
                              <w:t xml:space="preserve">2, 3 , 4 and 5 </w:t>
                            </w:r>
                            <w:r w:rsidR="00586CE7">
                              <w:rPr>
                                <w:rFonts w:ascii="Arial" w:hAnsi="Arial" w:cs="Arial"/>
                              </w:rPr>
                              <w:t xml:space="preserve">( current Yr 3,4, 5 and 6) </w:t>
                            </w:r>
                            <w:r w:rsidRPr="00561FD9">
                              <w:rPr>
                                <w:rFonts w:ascii="Arial" w:hAnsi="Arial" w:cs="Arial"/>
                              </w:rPr>
                              <w:t xml:space="preserve">was very focussed and a significant majority engaged in high levels of learning.  We do not have a pre school setting but made close links with our new starters. The vast majority had not accessed learning since the start of lockdown in March. </w:t>
                            </w:r>
                          </w:p>
                          <w:p w:rsidR="00A4407C" w:rsidRPr="00561FD9" w:rsidRDefault="00A4407C" w:rsidP="00A4407C">
                            <w:pPr>
                              <w:rPr>
                                <w:rFonts w:ascii="Arial" w:hAnsi="Arial" w:cs="Arial"/>
                              </w:rPr>
                            </w:pPr>
                            <w:r w:rsidRPr="00561FD9">
                              <w:rPr>
                                <w:rFonts w:ascii="Arial" w:hAnsi="Arial" w:cs="Arial"/>
                              </w:rPr>
                              <w:t xml:space="preserve">School closed for the summer break and we re opened in September to all pupils. </w:t>
                            </w:r>
                          </w:p>
                          <w:p w:rsidR="00A4407C" w:rsidRPr="00561FD9" w:rsidRDefault="00A4407C" w:rsidP="00A4407C">
                            <w:pPr>
                              <w:rPr>
                                <w:rFonts w:ascii="Arial" w:hAnsi="Arial" w:cs="Arial"/>
                              </w:rPr>
                            </w:pPr>
                            <w:r w:rsidRPr="00561FD9">
                              <w:rPr>
                                <w:rFonts w:ascii="Arial" w:hAnsi="Arial" w:cs="Arial"/>
                              </w:rPr>
                              <w:t xml:space="preserve">School reopening was conditional on a detailed risk assessment which included the plans for gap closing.  </w:t>
                            </w:r>
                          </w:p>
                          <w:p w:rsidR="00A4407C" w:rsidRPr="00561FD9" w:rsidRDefault="00A4407C" w:rsidP="00A4407C">
                            <w:pPr>
                              <w:rPr>
                                <w:rFonts w:ascii="Arial" w:hAnsi="Arial" w:cs="Arial"/>
                              </w:rPr>
                            </w:pPr>
                            <w:r w:rsidRPr="00561FD9">
                              <w:rPr>
                                <w:rFonts w:ascii="Arial" w:hAnsi="Arial" w:cs="Arial"/>
                              </w:rPr>
                              <w:t xml:space="preserve">We had close links with families and children during lockdown and hoped that we had closely captured the safeguarding and well being needs of families and children but we were aware that we may identify concerns on return to school. </w:t>
                            </w:r>
                          </w:p>
                          <w:p w:rsidR="00A4407C" w:rsidRPr="00561FD9" w:rsidRDefault="00A4407C" w:rsidP="00A4407C">
                            <w:pPr>
                              <w:rPr>
                                <w:rFonts w:ascii="Arial" w:hAnsi="Arial" w:cs="Arial"/>
                              </w:rPr>
                            </w:pPr>
                            <w:r w:rsidRPr="00561FD9">
                              <w:rPr>
                                <w:rFonts w:ascii="Arial" w:hAnsi="Arial" w:cs="Arial"/>
                              </w:rPr>
                              <w:t>We were aware that the inherent lack of structure for so many may impact on children’s capacity to focus over a lesson, a day and over time.</w:t>
                            </w:r>
                          </w:p>
                          <w:p w:rsidR="00586CE7" w:rsidRPr="00561FD9" w:rsidRDefault="00A4407C" w:rsidP="00A4407C">
                            <w:pPr>
                              <w:rPr>
                                <w:rFonts w:ascii="Arial" w:hAnsi="Arial" w:cs="Arial"/>
                              </w:rPr>
                            </w:pPr>
                            <w:r w:rsidRPr="00561FD9">
                              <w:rPr>
                                <w:rFonts w:ascii="Arial" w:hAnsi="Arial" w:cs="Arial"/>
                              </w:rPr>
                              <w:t>We were aware that some children had not been in a school setting for 5months whilst others in their class group may have had consistent</w:t>
                            </w:r>
                            <w:r w:rsidR="00586CE7">
                              <w:rPr>
                                <w:rFonts w:ascii="Arial" w:hAnsi="Arial" w:cs="Arial"/>
                              </w:rPr>
                              <w:t xml:space="preserve"> access to school.</w:t>
                            </w:r>
                          </w:p>
                          <w:p w:rsidR="00A4407C" w:rsidRDefault="00A4407C" w:rsidP="00A4407C">
                            <w:pPr>
                              <w:rPr>
                                <w:rFonts w:ascii="Arial" w:hAnsi="Arial" w:cs="Arial"/>
                              </w:rPr>
                            </w:pPr>
                            <w:r w:rsidRPr="00561FD9">
                              <w:rPr>
                                <w:rFonts w:ascii="Arial" w:hAnsi="Arial" w:cs="Arial"/>
                              </w:rPr>
                              <w:t xml:space="preserve">Mapping a base line and rapid actions to identify need and meet needs was our first priority.  On going reflection and review to close gaps was the focus. </w:t>
                            </w:r>
                          </w:p>
                          <w:p w:rsidR="00586CE7" w:rsidRDefault="00586CE7" w:rsidP="00A4407C">
                            <w:pPr>
                              <w:rPr>
                                <w:rFonts w:ascii="Arial" w:hAnsi="Arial" w:cs="Arial"/>
                              </w:rPr>
                            </w:pPr>
                            <w:r>
                              <w:rPr>
                                <w:rFonts w:ascii="Arial" w:hAnsi="Arial" w:cs="Arial"/>
                              </w:rPr>
                              <w:t xml:space="preserve">It is important to know that this document outlines those actions that are costed to this plan.  Other actions have been identified and actioned which were outside of this funding using resources already in the school or financed out of other budgets and programmes. </w:t>
                            </w:r>
                          </w:p>
                          <w:p w:rsidR="00E813C0" w:rsidRDefault="00E813C0" w:rsidP="00A4407C">
                            <w:pPr>
                              <w:rPr>
                                <w:rFonts w:ascii="Arial" w:hAnsi="Arial" w:cs="Arial"/>
                              </w:rPr>
                            </w:pPr>
                          </w:p>
                          <w:p w:rsidR="00E813C0" w:rsidRPr="00561FD9" w:rsidRDefault="00E813C0" w:rsidP="00A4407C">
                            <w:pPr>
                              <w:rPr>
                                <w:rFonts w:ascii="Arial" w:hAnsi="Arial" w:cs="Arial"/>
                              </w:rPr>
                            </w:pPr>
                            <w:r>
                              <w:rPr>
                                <w:rFonts w:ascii="Arial" w:hAnsi="Arial" w:cs="Arial"/>
                              </w:rPr>
                              <w:t xml:space="preserve">This programme will be evaluated half termly and following initial actions alongside other actions at St Mary’s further spending will be identified to impact on pupil progress. </w:t>
                            </w:r>
                          </w:p>
                          <w:p w:rsidR="00A4407C" w:rsidRDefault="00A4407C" w:rsidP="00A440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30DC2345" id="_x0000_t202" coordsize="21600,21600" o:spt="202" path="m,l,21600r21600,l21600,xe">
                <v:stroke joinstyle="miter"/>
                <v:path gradientshapeok="t" o:connecttype="rect"/>
              </v:shapetype>
              <v:shape id="Text Box 2" o:spid="_x0000_s1026" type="#_x0000_t202" style="position:absolute;margin-left:0;margin-top:0;width:708pt;height:469.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">
                <v:textbox>
                  <w:txbxContent>
                    <w:p w:rsidR="00E813C0" w:rsidRDefault="00E813C0" w:rsidP="00A4407C">
                      <w:pPr>
                        <w:rPr>
                          <w:rFonts w:ascii="Arial" w:hAnsi="Arial" w:cs="Arial"/>
                        </w:rPr>
                      </w:pPr>
                      <w:r w:rsidRPr="00561FD9">
                        <w:rPr>
                          <w:rFonts w:ascii="Arial" w:hAnsi="Arial" w:cs="Arial"/>
                          <w:b/>
                          <w:sz w:val="24"/>
                          <w:szCs w:val="24"/>
                        </w:rPr>
                        <w:t xml:space="preserve">Context of Lockdown March 2020 to July </w:t>
                      </w:r>
                      <w:proofErr w:type="gramStart"/>
                      <w:r w:rsidRPr="00561FD9">
                        <w:rPr>
                          <w:rFonts w:ascii="Arial" w:hAnsi="Arial" w:cs="Arial"/>
                          <w:b/>
                          <w:sz w:val="24"/>
                          <w:szCs w:val="24"/>
                        </w:rPr>
                        <w:t>2020  and</w:t>
                      </w:r>
                      <w:proofErr w:type="gramEnd"/>
                      <w:r w:rsidRPr="00561FD9">
                        <w:rPr>
                          <w:rFonts w:ascii="Arial" w:hAnsi="Arial" w:cs="Arial"/>
                          <w:b/>
                          <w:sz w:val="24"/>
                          <w:szCs w:val="24"/>
                        </w:rPr>
                        <w:t xml:space="preserve"> rationale for the strateg</w:t>
                      </w:r>
                      <w:r>
                        <w:rPr>
                          <w:rFonts w:ascii="Arial" w:hAnsi="Arial" w:cs="Arial"/>
                          <w:b/>
                          <w:sz w:val="24"/>
                          <w:szCs w:val="24"/>
                        </w:rPr>
                        <w:t>y</w:t>
                      </w:r>
                    </w:p>
                    <w:p w:rsidR="00A4407C" w:rsidRPr="00561FD9" w:rsidRDefault="00A4407C" w:rsidP="00A4407C">
                      <w:pPr>
                        <w:rPr>
                          <w:rFonts w:ascii="Arial" w:hAnsi="Arial" w:cs="Arial"/>
                        </w:rPr>
                      </w:pPr>
                      <w:r w:rsidRPr="00561FD9">
                        <w:rPr>
                          <w:rFonts w:ascii="Arial" w:hAnsi="Arial" w:cs="Arial"/>
                        </w:rPr>
                        <w:t>On March 23 2020 to 1</w:t>
                      </w:r>
                      <w:r w:rsidRPr="00561FD9">
                        <w:rPr>
                          <w:rFonts w:ascii="Arial" w:hAnsi="Arial" w:cs="Arial"/>
                          <w:vertAlign w:val="superscript"/>
                        </w:rPr>
                        <w:t>st</w:t>
                      </w:r>
                      <w:r w:rsidRPr="00561FD9">
                        <w:rPr>
                          <w:rFonts w:ascii="Arial" w:hAnsi="Arial" w:cs="Arial"/>
                        </w:rPr>
                        <w:t xml:space="preserve"> June 2020 all schools were closed to all pupils except for key worker children whose parents needed them to be in school and for vulnerable pupils as stipulated by the Government.  At St Mary’s we had 9% of pupils accessing school provision in this phase.  100% of these pupils were attending and accessing on site ‘</w:t>
                      </w:r>
                      <w:proofErr w:type="spellStart"/>
                      <w:r w:rsidRPr="00561FD9">
                        <w:rPr>
                          <w:rFonts w:ascii="Arial" w:hAnsi="Arial" w:cs="Arial"/>
                        </w:rPr>
                        <w:t>educare</w:t>
                      </w:r>
                      <w:proofErr w:type="spellEnd"/>
                      <w:proofErr w:type="gramStart"/>
                      <w:r w:rsidRPr="00561FD9">
                        <w:rPr>
                          <w:rFonts w:ascii="Arial" w:hAnsi="Arial" w:cs="Arial"/>
                        </w:rPr>
                        <w:t>’ .</w:t>
                      </w:r>
                      <w:proofErr w:type="gramEnd"/>
                      <w:r w:rsidRPr="00561FD9">
                        <w:rPr>
                          <w:rFonts w:ascii="Arial" w:hAnsi="Arial" w:cs="Arial"/>
                        </w:rPr>
                        <w:t xml:space="preserve"> At St Mary’s this was a mixed age supportive and safe learning environment with an emphasis on </w:t>
                      </w:r>
                      <w:proofErr w:type="spellStart"/>
                      <w:r w:rsidRPr="00561FD9">
                        <w:rPr>
                          <w:rFonts w:ascii="Arial" w:hAnsi="Arial" w:cs="Arial"/>
                        </w:rPr>
                        <w:t>Covid</w:t>
                      </w:r>
                      <w:proofErr w:type="spellEnd"/>
                      <w:r w:rsidRPr="00561FD9">
                        <w:rPr>
                          <w:rFonts w:ascii="Arial" w:hAnsi="Arial" w:cs="Arial"/>
                        </w:rPr>
                        <w:t xml:space="preserve"> safety. All other pupils were accessing home learning set by the school.  This was a rapidly evolving resource.  We knew that 100% of pupils were accessing some form of learning, with a school stated preference on prioritising </w:t>
                      </w:r>
                      <w:proofErr w:type="spellStart"/>
                      <w:r w:rsidRPr="00561FD9">
                        <w:rPr>
                          <w:rFonts w:ascii="Arial" w:hAnsi="Arial" w:cs="Arial"/>
                        </w:rPr>
                        <w:t>well being</w:t>
                      </w:r>
                      <w:proofErr w:type="spellEnd"/>
                      <w:r w:rsidRPr="00561FD9">
                        <w:rPr>
                          <w:rFonts w:ascii="Arial" w:hAnsi="Arial" w:cs="Arial"/>
                        </w:rPr>
                        <w:t xml:space="preserve">, phonics, reading and maths although we offered a full curriculum menu to pupils.  </w:t>
                      </w:r>
                    </w:p>
                    <w:p w:rsidR="00A4407C" w:rsidRPr="00561FD9" w:rsidRDefault="00A4407C" w:rsidP="00A4407C">
                      <w:pPr>
                        <w:rPr>
                          <w:rFonts w:ascii="Arial" w:hAnsi="Arial" w:cs="Arial"/>
                        </w:rPr>
                      </w:pPr>
                      <w:r w:rsidRPr="00561FD9">
                        <w:rPr>
                          <w:rFonts w:ascii="Arial" w:hAnsi="Arial" w:cs="Arial"/>
                        </w:rPr>
                        <w:t>From 1</w:t>
                      </w:r>
                      <w:r w:rsidRPr="00561FD9">
                        <w:rPr>
                          <w:rFonts w:ascii="Arial" w:hAnsi="Arial" w:cs="Arial"/>
                          <w:vertAlign w:val="superscript"/>
                        </w:rPr>
                        <w:t>st</w:t>
                      </w:r>
                      <w:r w:rsidRPr="00561FD9">
                        <w:rPr>
                          <w:rFonts w:ascii="Arial" w:hAnsi="Arial" w:cs="Arial"/>
                        </w:rPr>
                        <w:t xml:space="preserve"> June 2020 in additional to an increased number of </w:t>
                      </w:r>
                      <w:proofErr w:type="spellStart"/>
                      <w:r w:rsidRPr="00561FD9">
                        <w:rPr>
                          <w:rFonts w:ascii="Arial" w:hAnsi="Arial" w:cs="Arial"/>
                        </w:rPr>
                        <w:t>educare</w:t>
                      </w:r>
                      <w:proofErr w:type="spellEnd"/>
                      <w:r w:rsidRPr="00561FD9">
                        <w:rPr>
                          <w:rFonts w:ascii="Arial" w:hAnsi="Arial" w:cs="Arial"/>
                        </w:rPr>
                        <w:t xml:space="preserve"> pupils we welcomed back 100% of Year 6 pupils </w:t>
                      </w:r>
                      <w:proofErr w:type="gramStart"/>
                      <w:r w:rsidR="00586CE7">
                        <w:rPr>
                          <w:rFonts w:ascii="Arial" w:hAnsi="Arial" w:cs="Arial"/>
                        </w:rPr>
                        <w:t>( current</w:t>
                      </w:r>
                      <w:proofErr w:type="gramEnd"/>
                      <w:r w:rsidR="00586CE7">
                        <w:rPr>
                          <w:rFonts w:ascii="Arial" w:hAnsi="Arial" w:cs="Arial"/>
                        </w:rPr>
                        <w:t xml:space="preserve"> year 7 ) </w:t>
                      </w:r>
                      <w:r w:rsidRPr="00561FD9">
                        <w:rPr>
                          <w:rFonts w:ascii="Arial" w:hAnsi="Arial" w:cs="Arial"/>
                        </w:rPr>
                        <w:t xml:space="preserve">and 75% </w:t>
                      </w:r>
                      <w:r w:rsidR="00586CE7">
                        <w:rPr>
                          <w:rFonts w:ascii="Arial" w:hAnsi="Arial" w:cs="Arial"/>
                        </w:rPr>
                        <w:t xml:space="preserve">of Reception and Year 1 pupils ( current Year 1 and 2 ). </w:t>
                      </w:r>
                      <w:r w:rsidRPr="00561FD9">
                        <w:rPr>
                          <w:rFonts w:ascii="Arial" w:hAnsi="Arial" w:cs="Arial"/>
                        </w:rPr>
                        <w:t xml:space="preserve"> Home learning for Y</w:t>
                      </w:r>
                      <w:r w:rsidR="00586CE7">
                        <w:rPr>
                          <w:rFonts w:ascii="Arial" w:hAnsi="Arial" w:cs="Arial"/>
                        </w:rPr>
                        <w:t xml:space="preserve">ear </w:t>
                      </w:r>
                      <w:r w:rsidRPr="00561FD9">
                        <w:rPr>
                          <w:rFonts w:ascii="Arial" w:hAnsi="Arial" w:cs="Arial"/>
                        </w:rPr>
                        <w:t xml:space="preserve">2, </w:t>
                      </w:r>
                      <w:proofErr w:type="gramStart"/>
                      <w:r w:rsidRPr="00561FD9">
                        <w:rPr>
                          <w:rFonts w:ascii="Arial" w:hAnsi="Arial" w:cs="Arial"/>
                        </w:rPr>
                        <w:t>3 ,</w:t>
                      </w:r>
                      <w:proofErr w:type="gramEnd"/>
                      <w:r w:rsidRPr="00561FD9">
                        <w:rPr>
                          <w:rFonts w:ascii="Arial" w:hAnsi="Arial" w:cs="Arial"/>
                        </w:rPr>
                        <w:t xml:space="preserve"> 4 and 5 </w:t>
                      </w:r>
                      <w:r w:rsidR="00586CE7">
                        <w:rPr>
                          <w:rFonts w:ascii="Arial" w:hAnsi="Arial" w:cs="Arial"/>
                        </w:rPr>
                        <w:t xml:space="preserve">( current </w:t>
                      </w:r>
                      <w:proofErr w:type="spellStart"/>
                      <w:r w:rsidR="00586CE7">
                        <w:rPr>
                          <w:rFonts w:ascii="Arial" w:hAnsi="Arial" w:cs="Arial"/>
                        </w:rPr>
                        <w:t>Yr</w:t>
                      </w:r>
                      <w:proofErr w:type="spellEnd"/>
                      <w:r w:rsidR="00586CE7">
                        <w:rPr>
                          <w:rFonts w:ascii="Arial" w:hAnsi="Arial" w:cs="Arial"/>
                        </w:rPr>
                        <w:t xml:space="preserve"> 3,4, 5 and 6) </w:t>
                      </w:r>
                      <w:r w:rsidRPr="00561FD9">
                        <w:rPr>
                          <w:rFonts w:ascii="Arial" w:hAnsi="Arial" w:cs="Arial"/>
                        </w:rPr>
                        <w:t xml:space="preserve">was very focussed and a significant majority engaged in high levels of learning.  We do not have a </w:t>
                      </w:r>
                      <w:proofErr w:type="spellStart"/>
                      <w:r w:rsidRPr="00561FD9">
                        <w:rPr>
                          <w:rFonts w:ascii="Arial" w:hAnsi="Arial" w:cs="Arial"/>
                        </w:rPr>
                        <w:t>pre school</w:t>
                      </w:r>
                      <w:proofErr w:type="spellEnd"/>
                      <w:r w:rsidRPr="00561FD9">
                        <w:rPr>
                          <w:rFonts w:ascii="Arial" w:hAnsi="Arial" w:cs="Arial"/>
                        </w:rPr>
                        <w:t xml:space="preserve"> setting but made close links with our new starters. The vast majority had not accessed learning since the start of lockdown in March. </w:t>
                      </w:r>
                    </w:p>
                    <w:p w:rsidR="00A4407C" w:rsidRPr="00561FD9" w:rsidRDefault="00A4407C" w:rsidP="00A4407C">
                      <w:pPr>
                        <w:rPr>
                          <w:rFonts w:ascii="Arial" w:hAnsi="Arial" w:cs="Arial"/>
                        </w:rPr>
                      </w:pPr>
                      <w:r w:rsidRPr="00561FD9">
                        <w:rPr>
                          <w:rFonts w:ascii="Arial" w:hAnsi="Arial" w:cs="Arial"/>
                        </w:rPr>
                        <w:t xml:space="preserve">School closed for the summer break and </w:t>
                      </w:r>
                      <w:proofErr w:type="spellStart"/>
                      <w:r w:rsidRPr="00561FD9">
                        <w:rPr>
                          <w:rFonts w:ascii="Arial" w:hAnsi="Arial" w:cs="Arial"/>
                        </w:rPr>
                        <w:t>we re</w:t>
                      </w:r>
                      <w:proofErr w:type="spellEnd"/>
                      <w:r w:rsidRPr="00561FD9">
                        <w:rPr>
                          <w:rFonts w:ascii="Arial" w:hAnsi="Arial" w:cs="Arial"/>
                        </w:rPr>
                        <w:t xml:space="preserve"> opened in September to all pupils. </w:t>
                      </w:r>
                    </w:p>
                    <w:p w:rsidR="00A4407C" w:rsidRPr="00561FD9" w:rsidRDefault="00A4407C" w:rsidP="00A4407C">
                      <w:pPr>
                        <w:rPr>
                          <w:rFonts w:ascii="Arial" w:hAnsi="Arial" w:cs="Arial"/>
                        </w:rPr>
                      </w:pPr>
                      <w:r w:rsidRPr="00561FD9">
                        <w:rPr>
                          <w:rFonts w:ascii="Arial" w:hAnsi="Arial" w:cs="Arial"/>
                        </w:rPr>
                        <w:t xml:space="preserve">School reopening was conditional on a detailed risk assessment which included the plans for gap closing.  </w:t>
                      </w:r>
                    </w:p>
                    <w:p w:rsidR="00A4407C" w:rsidRPr="00561FD9" w:rsidRDefault="00A4407C" w:rsidP="00A4407C">
                      <w:pPr>
                        <w:rPr>
                          <w:rFonts w:ascii="Arial" w:hAnsi="Arial" w:cs="Arial"/>
                        </w:rPr>
                      </w:pPr>
                      <w:r w:rsidRPr="00561FD9">
                        <w:rPr>
                          <w:rFonts w:ascii="Arial" w:hAnsi="Arial" w:cs="Arial"/>
                        </w:rPr>
                        <w:t xml:space="preserve">We had close links with families and children during lockdown and hoped that we had closely captured the safeguarding and </w:t>
                      </w:r>
                      <w:proofErr w:type="spellStart"/>
                      <w:r w:rsidRPr="00561FD9">
                        <w:rPr>
                          <w:rFonts w:ascii="Arial" w:hAnsi="Arial" w:cs="Arial"/>
                        </w:rPr>
                        <w:t>well being</w:t>
                      </w:r>
                      <w:proofErr w:type="spellEnd"/>
                      <w:r w:rsidRPr="00561FD9">
                        <w:rPr>
                          <w:rFonts w:ascii="Arial" w:hAnsi="Arial" w:cs="Arial"/>
                        </w:rPr>
                        <w:t xml:space="preserve"> needs of families and children but we were aware that we may identify concerns on return to school. </w:t>
                      </w:r>
                    </w:p>
                    <w:p w:rsidR="00A4407C" w:rsidRPr="00561FD9" w:rsidRDefault="00A4407C" w:rsidP="00A4407C">
                      <w:pPr>
                        <w:rPr>
                          <w:rFonts w:ascii="Arial" w:hAnsi="Arial" w:cs="Arial"/>
                        </w:rPr>
                      </w:pPr>
                      <w:r w:rsidRPr="00561FD9">
                        <w:rPr>
                          <w:rFonts w:ascii="Arial" w:hAnsi="Arial" w:cs="Arial"/>
                        </w:rPr>
                        <w:t>We were aware that the inherent lack of structure for so many may impact on children’s capacity to focus over a lesson, a day and over time.</w:t>
                      </w:r>
                    </w:p>
                    <w:p w:rsidR="00586CE7" w:rsidRPr="00561FD9" w:rsidRDefault="00A4407C" w:rsidP="00A4407C">
                      <w:pPr>
                        <w:rPr>
                          <w:rFonts w:ascii="Arial" w:hAnsi="Arial" w:cs="Arial"/>
                        </w:rPr>
                      </w:pPr>
                      <w:r w:rsidRPr="00561FD9">
                        <w:rPr>
                          <w:rFonts w:ascii="Arial" w:hAnsi="Arial" w:cs="Arial"/>
                        </w:rPr>
                        <w:t>We were aware that some children had not been in a school setting for 5months whilst others in their class group may have had consistent</w:t>
                      </w:r>
                      <w:r w:rsidR="00586CE7">
                        <w:rPr>
                          <w:rFonts w:ascii="Arial" w:hAnsi="Arial" w:cs="Arial"/>
                        </w:rPr>
                        <w:t xml:space="preserve"> access to school.</w:t>
                      </w:r>
                    </w:p>
                    <w:p w:rsidR="00A4407C" w:rsidRDefault="00A4407C" w:rsidP="00A4407C">
                      <w:pPr>
                        <w:rPr>
                          <w:rFonts w:ascii="Arial" w:hAnsi="Arial" w:cs="Arial"/>
                        </w:rPr>
                      </w:pPr>
                      <w:r w:rsidRPr="00561FD9">
                        <w:rPr>
                          <w:rFonts w:ascii="Arial" w:hAnsi="Arial" w:cs="Arial"/>
                        </w:rPr>
                        <w:t xml:space="preserve">Mapping a base line and rapid actions to identify need and meet needs was our first priority.  </w:t>
                      </w:r>
                      <w:proofErr w:type="spellStart"/>
                      <w:r w:rsidRPr="00561FD9">
                        <w:rPr>
                          <w:rFonts w:ascii="Arial" w:hAnsi="Arial" w:cs="Arial"/>
                        </w:rPr>
                        <w:t>On going</w:t>
                      </w:r>
                      <w:proofErr w:type="spellEnd"/>
                      <w:r w:rsidRPr="00561FD9">
                        <w:rPr>
                          <w:rFonts w:ascii="Arial" w:hAnsi="Arial" w:cs="Arial"/>
                        </w:rPr>
                        <w:t xml:space="preserve"> reflection and review to close gaps was the focus. </w:t>
                      </w:r>
                    </w:p>
                    <w:p w:rsidR="00586CE7" w:rsidRDefault="00586CE7" w:rsidP="00A4407C">
                      <w:pPr>
                        <w:rPr>
                          <w:rFonts w:ascii="Arial" w:hAnsi="Arial" w:cs="Arial"/>
                        </w:rPr>
                      </w:pPr>
                      <w:r>
                        <w:rPr>
                          <w:rFonts w:ascii="Arial" w:hAnsi="Arial" w:cs="Arial"/>
                        </w:rPr>
                        <w:t xml:space="preserve">It is important to know that this document outlines those actions that are costed to this plan.  Other actions have been identified and actioned which were outside of this funding using resources already in the school or financed out of other budgets and programmes. </w:t>
                      </w:r>
                    </w:p>
                    <w:p w:rsidR="00E813C0" w:rsidRDefault="00E813C0" w:rsidP="00A4407C">
                      <w:pPr>
                        <w:rPr>
                          <w:rFonts w:ascii="Arial" w:hAnsi="Arial" w:cs="Arial"/>
                        </w:rPr>
                      </w:pPr>
                    </w:p>
                    <w:p w:rsidR="00E813C0" w:rsidRPr="00561FD9" w:rsidRDefault="00E813C0" w:rsidP="00A4407C">
                      <w:pPr>
                        <w:rPr>
                          <w:rFonts w:ascii="Arial" w:hAnsi="Arial" w:cs="Arial"/>
                        </w:rPr>
                      </w:pPr>
                      <w:r>
                        <w:rPr>
                          <w:rFonts w:ascii="Arial" w:hAnsi="Arial" w:cs="Arial"/>
                        </w:rPr>
                        <w:t xml:space="preserve">This programme will be evaluated half termly and following initial actions alongside other actions at St Mary’s further spending will be identified to impact on pupil progress. </w:t>
                      </w:r>
                    </w:p>
                    <w:p w:rsidR="00A4407C" w:rsidRDefault="00A4407C" w:rsidP="00A4407C"/>
                  </w:txbxContent>
                </v:textbox>
                <w10:wrap type="square" anchorx="margin"/>
              </v:shape>
            </w:pict>
          </mc:Fallback>
        </mc:AlternateContent>
      </w:r>
      <w:r w:rsidRPr="00561FD9">
        <w:rPr>
          <w:rFonts w:ascii="Arial" w:hAnsi="Arial" w:cs="Arial"/>
          <w:b/>
          <w:sz w:val="24"/>
          <w:szCs w:val="24"/>
        </w:rPr>
        <w:t xml:space="preserve"> </w:t>
      </w:r>
    </w:p>
    <w:p w:rsidR="00AD7DC2" w:rsidRDefault="00AD7DC2">
      <w:pPr>
        <w:rPr>
          <w:b/>
        </w:rPr>
      </w:pPr>
    </w:p>
    <w:tbl>
      <w:tblPr>
        <w:tblStyle w:val="TableGrid"/>
        <w:tblW w:w="0" w:type="auto"/>
        <w:tblLook w:val="04A0" w:firstRow="1" w:lastRow="0" w:firstColumn="1" w:lastColumn="0" w:noHBand="0" w:noVBand="1"/>
      </w:tblPr>
      <w:tblGrid>
        <w:gridCol w:w="1892"/>
        <w:gridCol w:w="1915"/>
        <w:gridCol w:w="2599"/>
        <w:gridCol w:w="1156"/>
        <w:gridCol w:w="1311"/>
        <w:gridCol w:w="4656"/>
        <w:gridCol w:w="933"/>
      </w:tblGrid>
      <w:tr w:rsidR="00110E95" w:rsidTr="00EC547C">
        <w:tc>
          <w:tcPr>
            <w:tcW w:w="14462" w:type="dxa"/>
            <w:gridSpan w:val="7"/>
            <w:shd w:val="clear" w:color="auto" w:fill="99FFCC"/>
          </w:tcPr>
          <w:p w:rsidR="00110E95" w:rsidRDefault="00110E95">
            <w:pPr>
              <w:rPr>
                <w:b/>
              </w:rPr>
            </w:pPr>
            <w:r>
              <w:rPr>
                <w:b/>
              </w:rPr>
              <w:t xml:space="preserve">Quality First Wave teaching 2020 to 21 </w:t>
            </w:r>
          </w:p>
        </w:tc>
      </w:tr>
      <w:tr w:rsidR="00110E95" w:rsidTr="00EC547C">
        <w:tc>
          <w:tcPr>
            <w:tcW w:w="1892" w:type="dxa"/>
            <w:shd w:val="clear" w:color="auto" w:fill="99FFCC"/>
          </w:tcPr>
          <w:p w:rsidR="00110E95" w:rsidRDefault="00110E95">
            <w:pPr>
              <w:rPr>
                <w:b/>
              </w:rPr>
            </w:pPr>
            <w:r>
              <w:rPr>
                <w:b/>
              </w:rPr>
              <w:t xml:space="preserve">Barrier </w:t>
            </w:r>
          </w:p>
        </w:tc>
        <w:tc>
          <w:tcPr>
            <w:tcW w:w="1915" w:type="dxa"/>
            <w:shd w:val="clear" w:color="auto" w:fill="99FFCC"/>
          </w:tcPr>
          <w:p w:rsidR="00110E95" w:rsidRDefault="00110E95">
            <w:pPr>
              <w:rPr>
                <w:b/>
              </w:rPr>
            </w:pPr>
            <w:r>
              <w:rPr>
                <w:b/>
              </w:rPr>
              <w:t xml:space="preserve">Action </w:t>
            </w:r>
          </w:p>
        </w:tc>
        <w:tc>
          <w:tcPr>
            <w:tcW w:w="2599" w:type="dxa"/>
            <w:shd w:val="clear" w:color="auto" w:fill="99FFCC"/>
          </w:tcPr>
          <w:p w:rsidR="00110E95" w:rsidRDefault="00110E95">
            <w:pPr>
              <w:rPr>
                <w:b/>
              </w:rPr>
            </w:pPr>
            <w:r>
              <w:rPr>
                <w:b/>
              </w:rPr>
              <w:t xml:space="preserve">Desired Outcome </w:t>
            </w:r>
          </w:p>
        </w:tc>
        <w:tc>
          <w:tcPr>
            <w:tcW w:w="1156" w:type="dxa"/>
            <w:shd w:val="clear" w:color="auto" w:fill="99FFCC"/>
          </w:tcPr>
          <w:p w:rsidR="00110E95" w:rsidRDefault="00110E95">
            <w:pPr>
              <w:rPr>
                <w:b/>
              </w:rPr>
            </w:pPr>
            <w:r>
              <w:rPr>
                <w:b/>
              </w:rPr>
              <w:t xml:space="preserve">Cost </w:t>
            </w:r>
          </w:p>
        </w:tc>
        <w:tc>
          <w:tcPr>
            <w:tcW w:w="1311" w:type="dxa"/>
            <w:shd w:val="clear" w:color="auto" w:fill="99FFCC"/>
          </w:tcPr>
          <w:p w:rsidR="00110E95" w:rsidRDefault="00110E95">
            <w:pPr>
              <w:rPr>
                <w:b/>
              </w:rPr>
            </w:pPr>
            <w:r>
              <w:rPr>
                <w:b/>
              </w:rPr>
              <w:t xml:space="preserve">Person responsible </w:t>
            </w:r>
          </w:p>
        </w:tc>
        <w:tc>
          <w:tcPr>
            <w:tcW w:w="4656" w:type="dxa"/>
            <w:shd w:val="clear" w:color="auto" w:fill="99FFCC"/>
          </w:tcPr>
          <w:p w:rsidR="00D71E60" w:rsidRDefault="00D71E60">
            <w:pPr>
              <w:rPr>
                <w:b/>
              </w:rPr>
            </w:pPr>
            <w:r>
              <w:rPr>
                <w:b/>
              </w:rPr>
              <w:t xml:space="preserve">Actual cost </w:t>
            </w:r>
          </w:p>
          <w:p w:rsidR="00110E95" w:rsidRDefault="00110E95">
            <w:pPr>
              <w:rPr>
                <w:b/>
              </w:rPr>
            </w:pPr>
            <w:r>
              <w:rPr>
                <w:b/>
              </w:rPr>
              <w:t xml:space="preserve">Impact / evaluation </w:t>
            </w:r>
          </w:p>
        </w:tc>
        <w:tc>
          <w:tcPr>
            <w:tcW w:w="933" w:type="dxa"/>
            <w:shd w:val="clear" w:color="auto" w:fill="99FFCC"/>
          </w:tcPr>
          <w:p w:rsidR="00110E95" w:rsidRDefault="00110E95">
            <w:pPr>
              <w:rPr>
                <w:b/>
              </w:rPr>
            </w:pPr>
          </w:p>
        </w:tc>
      </w:tr>
      <w:tr w:rsidR="00110E95" w:rsidTr="00EC547C">
        <w:tc>
          <w:tcPr>
            <w:tcW w:w="1892" w:type="dxa"/>
            <w:shd w:val="clear" w:color="auto" w:fill="99FFCC"/>
          </w:tcPr>
          <w:p w:rsidR="00110E95" w:rsidRDefault="00110E95">
            <w:pPr>
              <w:rPr>
                <w:b/>
              </w:rPr>
            </w:pPr>
            <w:r>
              <w:rPr>
                <w:b/>
              </w:rPr>
              <w:t xml:space="preserve">Children’s expected learning based on prior attainment may not be where it should be </w:t>
            </w:r>
          </w:p>
        </w:tc>
        <w:tc>
          <w:tcPr>
            <w:tcW w:w="1915" w:type="dxa"/>
            <w:shd w:val="clear" w:color="auto" w:fill="99FFCC"/>
          </w:tcPr>
          <w:p w:rsidR="00110E95" w:rsidRDefault="00500EB9">
            <w:pPr>
              <w:rPr>
                <w:b/>
              </w:rPr>
            </w:pPr>
            <w:r>
              <w:rPr>
                <w:b/>
              </w:rPr>
              <w:t xml:space="preserve">Baseline assessments to be under taken  </w:t>
            </w:r>
          </w:p>
          <w:p w:rsidR="00500EB9" w:rsidRDefault="00500EB9" w:rsidP="00500EB9">
            <w:pPr>
              <w:rPr>
                <w:b/>
              </w:rPr>
            </w:pPr>
            <w:r>
              <w:rPr>
                <w:b/>
              </w:rPr>
              <w:t xml:space="preserve">Action planning and review meetings week 2 and half termly </w:t>
            </w:r>
          </w:p>
        </w:tc>
        <w:tc>
          <w:tcPr>
            <w:tcW w:w="2599" w:type="dxa"/>
            <w:shd w:val="clear" w:color="auto" w:fill="99FFCC"/>
          </w:tcPr>
          <w:p w:rsidR="00110E95" w:rsidRDefault="00500EB9">
            <w:pPr>
              <w:rPr>
                <w:b/>
              </w:rPr>
            </w:pPr>
            <w:r>
              <w:rPr>
                <w:b/>
              </w:rPr>
              <w:t>To ensure that cohort, groups and individual pupil needs are identified and actions in place to progress.</w:t>
            </w:r>
          </w:p>
          <w:p w:rsidR="00500EB9" w:rsidRDefault="00500EB9">
            <w:pPr>
              <w:rPr>
                <w:b/>
              </w:rPr>
            </w:pPr>
            <w:r>
              <w:rPr>
                <w:b/>
              </w:rPr>
              <w:t>Regular review to ensure that actions are identified for pace and impact</w:t>
            </w:r>
          </w:p>
        </w:tc>
        <w:tc>
          <w:tcPr>
            <w:tcW w:w="1156" w:type="dxa"/>
            <w:shd w:val="clear" w:color="auto" w:fill="99FFCC"/>
          </w:tcPr>
          <w:p w:rsidR="00110E95" w:rsidRDefault="00F5584A">
            <w:pPr>
              <w:rPr>
                <w:b/>
              </w:rPr>
            </w:pPr>
            <w:r>
              <w:rPr>
                <w:b/>
              </w:rPr>
              <w:t>N/A</w:t>
            </w:r>
          </w:p>
        </w:tc>
        <w:tc>
          <w:tcPr>
            <w:tcW w:w="1311" w:type="dxa"/>
            <w:shd w:val="clear" w:color="auto" w:fill="99FFCC"/>
          </w:tcPr>
          <w:p w:rsidR="00110E95" w:rsidRDefault="00F5584A">
            <w:pPr>
              <w:rPr>
                <w:b/>
              </w:rPr>
            </w:pPr>
            <w:r>
              <w:rPr>
                <w:b/>
              </w:rPr>
              <w:t>HT</w:t>
            </w:r>
          </w:p>
        </w:tc>
        <w:tc>
          <w:tcPr>
            <w:tcW w:w="4656" w:type="dxa"/>
            <w:shd w:val="clear" w:color="auto" w:fill="99FFCC"/>
          </w:tcPr>
          <w:p w:rsidR="00F5584A" w:rsidRDefault="00F5584A">
            <w:pPr>
              <w:rPr>
                <w:b/>
              </w:rPr>
            </w:pPr>
            <w:r>
              <w:rPr>
                <w:b/>
              </w:rPr>
              <w:t>Term 1 : Needs were quickly ident</w:t>
            </w:r>
            <w:r w:rsidR="00EC547C">
              <w:rPr>
                <w:b/>
              </w:rPr>
              <w:t xml:space="preserve">ified and actions to address.  </w:t>
            </w:r>
            <w:r>
              <w:rPr>
                <w:b/>
              </w:rPr>
              <w:t>A</w:t>
            </w:r>
            <w:r w:rsidR="00EC547C">
              <w:rPr>
                <w:b/>
              </w:rPr>
              <w:t xml:space="preserve">ssessment data and pupil feedback </w:t>
            </w:r>
            <w:r>
              <w:rPr>
                <w:b/>
              </w:rPr>
              <w:t xml:space="preserve"> showed gap closing success across all groups . </w:t>
            </w:r>
          </w:p>
          <w:p w:rsidR="00F5584A" w:rsidRDefault="00F5584A">
            <w:pPr>
              <w:rPr>
                <w:b/>
              </w:rPr>
            </w:pPr>
          </w:p>
          <w:p w:rsidR="00F5584A" w:rsidRDefault="00F5584A">
            <w:pPr>
              <w:rPr>
                <w:b/>
              </w:rPr>
            </w:pPr>
          </w:p>
        </w:tc>
        <w:tc>
          <w:tcPr>
            <w:tcW w:w="933" w:type="dxa"/>
            <w:shd w:val="clear" w:color="auto" w:fill="99FFCC"/>
          </w:tcPr>
          <w:p w:rsidR="00110E95" w:rsidRDefault="00110E95">
            <w:pPr>
              <w:rPr>
                <w:b/>
              </w:rPr>
            </w:pPr>
          </w:p>
        </w:tc>
      </w:tr>
      <w:tr w:rsidR="00110E95" w:rsidTr="00EC547C">
        <w:tc>
          <w:tcPr>
            <w:tcW w:w="1892" w:type="dxa"/>
            <w:shd w:val="clear" w:color="auto" w:fill="99FFCC"/>
          </w:tcPr>
          <w:p w:rsidR="00110E95" w:rsidRDefault="00110E95" w:rsidP="00110E95">
            <w:pPr>
              <w:rPr>
                <w:b/>
              </w:rPr>
            </w:pPr>
            <w:r>
              <w:rPr>
                <w:b/>
              </w:rPr>
              <w:t xml:space="preserve">Children may not be able to focus and retain information from lesson to lesson </w:t>
            </w:r>
          </w:p>
        </w:tc>
        <w:tc>
          <w:tcPr>
            <w:tcW w:w="1915" w:type="dxa"/>
            <w:shd w:val="clear" w:color="auto" w:fill="99FFCC"/>
          </w:tcPr>
          <w:p w:rsidR="00500EB9" w:rsidRDefault="00500EB9" w:rsidP="00110E95">
            <w:pPr>
              <w:rPr>
                <w:b/>
              </w:rPr>
            </w:pPr>
            <w:r>
              <w:rPr>
                <w:b/>
              </w:rPr>
              <w:t>Ensure early success for all children</w:t>
            </w:r>
          </w:p>
          <w:p w:rsidR="00500EB9" w:rsidRDefault="00500EB9" w:rsidP="00110E95">
            <w:pPr>
              <w:rPr>
                <w:b/>
              </w:rPr>
            </w:pPr>
            <w:r>
              <w:rPr>
                <w:b/>
              </w:rPr>
              <w:t xml:space="preserve">Daily consideration of balance of learning. </w:t>
            </w:r>
          </w:p>
          <w:p w:rsidR="00500EB9" w:rsidRDefault="00110E95" w:rsidP="00110E95">
            <w:pPr>
              <w:rPr>
                <w:b/>
              </w:rPr>
            </w:pPr>
            <w:r>
              <w:rPr>
                <w:b/>
              </w:rPr>
              <w:t xml:space="preserve">Rosenshine approach </w:t>
            </w:r>
            <w:r w:rsidR="00500EB9">
              <w:rPr>
                <w:b/>
              </w:rPr>
              <w:t>used to support effective learning acquisition.</w:t>
            </w:r>
          </w:p>
          <w:p w:rsidR="00110E95" w:rsidRDefault="00500EB9" w:rsidP="00110E95">
            <w:pPr>
              <w:rPr>
                <w:b/>
              </w:rPr>
            </w:pPr>
            <w:r>
              <w:rPr>
                <w:b/>
              </w:rPr>
              <w:t xml:space="preserve">Brain break and mindfulness built into each day  </w:t>
            </w:r>
          </w:p>
        </w:tc>
        <w:tc>
          <w:tcPr>
            <w:tcW w:w="2599" w:type="dxa"/>
            <w:shd w:val="clear" w:color="auto" w:fill="99FFCC"/>
          </w:tcPr>
          <w:p w:rsidR="00500EB9" w:rsidRDefault="00500EB9" w:rsidP="00110E95">
            <w:pPr>
              <w:rPr>
                <w:b/>
              </w:rPr>
            </w:pPr>
            <w:r>
              <w:rPr>
                <w:b/>
              </w:rPr>
              <w:t>Children are able to attend to and retain  new learning.</w:t>
            </w:r>
          </w:p>
          <w:p w:rsidR="00500EB9" w:rsidRDefault="00F5584A" w:rsidP="00110E95">
            <w:pPr>
              <w:rPr>
                <w:b/>
              </w:rPr>
            </w:pPr>
            <w:r>
              <w:rPr>
                <w:b/>
              </w:rPr>
              <w:t>Children show that they are enjoying learning.</w:t>
            </w:r>
          </w:p>
          <w:p w:rsidR="00F5584A" w:rsidRDefault="00F5584A" w:rsidP="00110E95">
            <w:pPr>
              <w:rPr>
                <w:b/>
              </w:rPr>
            </w:pPr>
            <w:r>
              <w:rPr>
                <w:b/>
              </w:rPr>
              <w:t xml:space="preserve">Children learn across the whole day </w:t>
            </w:r>
          </w:p>
        </w:tc>
        <w:tc>
          <w:tcPr>
            <w:tcW w:w="1156" w:type="dxa"/>
            <w:shd w:val="clear" w:color="auto" w:fill="99FFCC"/>
          </w:tcPr>
          <w:p w:rsidR="00110E95" w:rsidRDefault="00F5584A" w:rsidP="00110E95">
            <w:pPr>
              <w:rPr>
                <w:b/>
              </w:rPr>
            </w:pPr>
            <w:r>
              <w:rPr>
                <w:b/>
              </w:rPr>
              <w:t>N/A</w:t>
            </w:r>
          </w:p>
        </w:tc>
        <w:tc>
          <w:tcPr>
            <w:tcW w:w="1311" w:type="dxa"/>
            <w:shd w:val="clear" w:color="auto" w:fill="99FFCC"/>
          </w:tcPr>
          <w:p w:rsidR="00110E95" w:rsidRDefault="00F5584A" w:rsidP="00110E95">
            <w:pPr>
              <w:rPr>
                <w:b/>
              </w:rPr>
            </w:pPr>
            <w:r>
              <w:rPr>
                <w:b/>
              </w:rPr>
              <w:t>HT</w:t>
            </w:r>
          </w:p>
        </w:tc>
        <w:tc>
          <w:tcPr>
            <w:tcW w:w="4656" w:type="dxa"/>
            <w:shd w:val="clear" w:color="auto" w:fill="99FFCC"/>
          </w:tcPr>
          <w:p w:rsidR="00110E95" w:rsidRDefault="00F5584A" w:rsidP="00110E95">
            <w:pPr>
              <w:rPr>
                <w:b/>
              </w:rPr>
            </w:pPr>
            <w:r>
              <w:rPr>
                <w:b/>
              </w:rPr>
              <w:t>Term 1 : Pace of learning in week 1 and 2 stepped back by week 4 as recognition that ch not retaining.  Increased op</w:t>
            </w:r>
            <w:r w:rsidR="006F0247">
              <w:rPr>
                <w:b/>
              </w:rPr>
              <w:t>p</w:t>
            </w:r>
            <w:r>
              <w:rPr>
                <w:b/>
              </w:rPr>
              <w:t xml:space="preserve">ortunities for </w:t>
            </w:r>
            <w:r w:rsidR="006F0247">
              <w:rPr>
                <w:b/>
              </w:rPr>
              <w:t xml:space="preserve">overlay and </w:t>
            </w:r>
            <w:r>
              <w:rPr>
                <w:b/>
              </w:rPr>
              <w:t xml:space="preserve">repetition built into day. </w:t>
            </w:r>
          </w:p>
          <w:p w:rsidR="00F5584A" w:rsidRDefault="00F5584A" w:rsidP="006F0247">
            <w:pPr>
              <w:rPr>
                <w:b/>
              </w:rPr>
            </w:pPr>
            <w:r>
              <w:rPr>
                <w:b/>
              </w:rPr>
              <w:t xml:space="preserve">Covid restrictions </w:t>
            </w:r>
            <w:r w:rsidR="006F0247">
              <w:rPr>
                <w:b/>
              </w:rPr>
              <w:t xml:space="preserve">with ch remaining in closed hub and seated in rows impacting on overall progress for talk and target work .  Whole school vocabulary focus supporting quality of talk and beginning to show impact in written work. </w:t>
            </w:r>
          </w:p>
        </w:tc>
        <w:tc>
          <w:tcPr>
            <w:tcW w:w="933" w:type="dxa"/>
            <w:shd w:val="clear" w:color="auto" w:fill="99FFCC"/>
          </w:tcPr>
          <w:p w:rsidR="00110E95" w:rsidRDefault="00110E95" w:rsidP="00110E95">
            <w:pPr>
              <w:rPr>
                <w:b/>
              </w:rPr>
            </w:pPr>
          </w:p>
        </w:tc>
      </w:tr>
      <w:tr w:rsidR="00110E95" w:rsidTr="00EC547C">
        <w:tc>
          <w:tcPr>
            <w:tcW w:w="1892" w:type="dxa"/>
            <w:shd w:val="clear" w:color="auto" w:fill="CCFFCC"/>
          </w:tcPr>
          <w:p w:rsidR="00110E95" w:rsidRDefault="00D71E60" w:rsidP="00110E95">
            <w:pPr>
              <w:rPr>
                <w:b/>
              </w:rPr>
            </w:pPr>
            <w:r>
              <w:rPr>
                <w:b/>
              </w:rPr>
              <w:t>Resource g</w:t>
            </w:r>
            <w:r w:rsidR="00110E95">
              <w:rPr>
                <w:b/>
              </w:rPr>
              <w:t xml:space="preserve">aps </w:t>
            </w:r>
            <w:r>
              <w:rPr>
                <w:b/>
              </w:rPr>
              <w:t xml:space="preserve">to support all pupils </w:t>
            </w:r>
          </w:p>
        </w:tc>
        <w:tc>
          <w:tcPr>
            <w:tcW w:w="1915" w:type="dxa"/>
            <w:shd w:val="clear" w:color="auto" w:fill="CCFFCC"/>
          </w:tcPr>
          <w:p w:rsidR="00A4407C" w:rsidRDefault="00A4407C" w:rsidP="00110E95">
            <w:pPr>
              <w:rPr>
                <w:b/>
              </w:rPr>
            </w:pPr>
            <w:r>
              <w:rPr>
                <w:b/>
              </w:rPr>
              <w:t>A.</w:t>
            </w:r>
          </w:p>
          <w:p w:rsidR="00110E95" w:rsidRDefault="00A4407C" w:rsidP="00110E95">
            <w:pPr>
              <w:rPr>
                <w:b/>
              </w:rPr>
            </w:pPr>
            <w:r>
              <w:rPr>
                <w:b/>
              </w:rPr>
              <w:t xml:space="preserve">On line reading resource whole school </w:t>
            </w:r>
          </w:p>
        </w:tc>
        <w:tc>
          <w:tcPr>
            <w:tcW w:w="2599" w:type="dxa"/>
            <w:shd w:val="clear" w:color="auto" w:fill="CCFFCC"/>
          </w:tcPr>
          <w:p w:rsidR="00110E95" w:rsidRDefault="00A4407C" w:rsidP="00110E95">
            <w:pPr>
              <w:rPr>
                <w:b/>
              </w:rPr>
            </w:pPr>
            <w:r>
              <w:rPr>
                <w:b/>
              </w:rPr>
              <w:t xml:space="preserve">Support phonics gap teaching Foundation/ Yr 1 and 2 </w:t>
            </w:r>
          </w:p>
          <w:p w:rsidR="00A4407C" w:rsidRDefault="00A4407C" w:rsidP="00110E95">
            <w:pPr>
              <w:rPr>
                <w:b/>
              </w:rPr>
            </w:pPr>
            <w:r>
              <w:rPr>
                <w:b/>
              </w:rPr>
              <w:t>Provide quality skills rehearsal matched to phonics teaching</w:t>
            </w:r>
          </w:p>
          <w:p w:rsidR="00A4407C" w:rsidRDefault="00A4407C" w:rsidP="00110E95">
            <w:pPr>
              <w:rPr>
                <w:b/>
              </w:rPr>
            </w:pPr>
            <w:r>
              <w:rPr>
                <w:b/>
              </w:rPr>
              <w:t xml:space="preserve">Provide Covid safe quality home resource to support gap closing  </w:t>
            </w:r>
            <w:r w:rsidR="00FE2494">
              <w:rPr>
                <w:b/>
              </w:rPr>
              <w:t xml:space="preserve">Yr R – Yr 6 </w:t>
            </w:r>
          </w:p>
        </w:tc>
        <w:tc>
          <w:tcPr>
            <w:tcW w:w="1156" w:type="dxa"/>
            <w:shd w:val="clear" w:color="auto" w:fill="CCFFCC"/>
          </w:tcPr>
          <w:p w:rsidR="00110E95" w:rsidRDefault="00A4407C" w:rsidP="00110E95">
            <w:pPr>
              <w:rPr>
                <w:b/>
              </w:rPr>
            </w:pPr>
            <w:r>
              <w:rPr>
                <w:b/>
              </w:rPr>
              <w:t>£1289.01</w:t>
            </w:r>
          </w:p>
        </w:tc>
        <w:tc>
          <w:tcPr>
            <w:tcW w:w="1311" w:type="dxa"/>
            <w:shd w:val="clear" w:color="auto" w:fill="CCFFCC"/>
          </w:tcPr>
          <w:p w:rsidR="00110E95" w:rsidRDefault="00110E95" w:rsidP="00110E95">
            <w:pPr>
              <w:rPr>
                <w:b/>
              </w:rPr>
            </w:pPr>
          </w:p>
        </w:tc>
        <w:tc>
          <w:tcPr>
            <w:tcW w:w="4656" w:type="dxa"/>
            <w:shd w:val="clear" w:color="auto" w:fill="CCFFCC"/>
          </w:tcPr>
          <w:p w:rsidR="00B16113" w:rsidRDefault="00B16113" w:rsidP="00110E95">
            <w:pPr>
              <w:rPr>
                <w:b/>
              </w:rPr>
            </w:pPr>
            <w:r>
              <w:rPr>
                <w:b/>
              </w:rPr>
              <w:t>£1289.01</w:t>
            </w:r>
          </w:p>
          <w:p w:rsidR="00FE2494" w:rsidRDefault="006F0247" w:rsidP="00110E95">
            <w:pPr>
              <w:rPr>
                <w:b/>
              </w:rPr>
            </w:pPr>
            <w:r>
              <w:rPr>
                <w:b/>
              </w:rPr>
              <w:t xml:space="preserve">Term 1 </w:t>
            </w:r>
            <w:r w:rsidR="00FE2494">
              <w:rPr>
                <w:b/>
              </w:rPr>
              <w:t xml:space="preserve">School wide positive impact for engaging pupils in reading tasks and rehearsal. </w:t>
            </w:r>
          </w:p>
          <w:p w:rsidR="00B16113" w:rsidRDefault="006F0247" w:rsidP="00110E95">
            <w:pPr>
              <w:rPr>
                <w:b/>
              </w:rPr>
            </w:pPr>
            <w:r>
              <w:rPr>
                <w:b/>
              </w:rPr>
              <w:t>Home reading via this platform giving ch ( especially youngest ) increased focus on sound development and repetition to correspond to class work significantly supporting progress.</w:t>
            </w:r>
          </w:p>
          <w:p w:rsidR="006F0247" w:rsidRDefault="00B16113" w:rsidP="00B16113">
            <w:pPr>
              <w:rPr>
                <w:b/>
              </w:rPr>
            </w:pPr>
            <w:r>
              <w:rPr>
                <w:b/>
              </w:rPr>
              <w:t xml:space="preserve">Term 2 due to lockdown 3 essential to support home learning that reflects pupil individual skills </w:t>
            </w:r>
          </w:p>
        </w:tc>
        <w:tc>
          <w:tcPr>
            <w:tcW w:w="933" w:type="dxa"/>
            <w:shd w:val="clear" w:color="auto" w:fill="CCFFCC"/>
          </w:tcPr>
          <w:p w:rsidR="00110E95" w:rsidRDefault="00110E95" w:rsidP="00110E95">
            <w:pPr>
              <w:rPr>
                <w:b/>
              </w:rPr>
            </w:pPr>
          </w:p>
        </w:tc>
      </w:tr>
      <w:tr w:rsidR="00A4407C" w:rsidTr="00EC547C">
        <w:tc>
          <w:tcPr>
            <w:tcW w:w="1892" w:type="dxa"/>
            <w:shd w:val="clear" w:color="auto" w:fill="CCFFCC"/>
          </w:tcPr>
          <w:p w:rsidR="00A4407C" w:rsidRDefault="00A4407C" w:rsidP="00110E95">
            <w:pPr>
              <w:rPr>
                <w:b/>
              </w:rPr>
            </w:pPr>
          </w:p>
        </w:tc>
        <w:tc>
          <w:tcPr>
            <w:tcW w:w="1915" w:type="dxa"/>
            <w:shd w:val="clear" w:color="auto" w:fill="CCFFCC"/>
          </w:tcPr>
          <w:p w:rsidR="00A4407C" w:rsidRDefault="00A4407C" w:rsidP="00110E95">
            <w:pPr>
              <w:rPr>
                <w:b/>
              </w:rPr>
            </w:pPr>
            <w:r>
              <w:rPr>
                <w:b/>
              </w:rPr>
              <w:t>B.</w:t>
            </w:r>
          </w:p>
          <w:p w:rsidR="00A4407C" w:rsidRDefault="00A4407C" w:rsidP="00110E95">
            <w:pPr>
              <w:rPr>
                <w:b/>
              </w:rPr>
            </w:pPr>
            <w:r>
              <w:rPr>
                <w:b/>
              </w:rPr>
              <w:t xml:space="preserve">Eagle Class personalised core learning resource </w:t>
            </w:r>
          </w:p>
        </w:tc>
        <w:tc>
          <w:tcPr>
            <w:tcW w:w="2599" w:type="dxa"/>
            <w:shd w:val="clear" w:color="auto" w:fill="CCFFCC"/>
          </w:tcPr>
          <w:p w:rsidR="00A4407C" w:rsidRDefault="00FE2494" w:rsidP="00110E95">
            <w:pPr>
              <w:rPr>
                <w:b/>
              </w:rPr>
            </w:pPr>
            <w:r>
              <w:rPr>
                <w:b/>
              </w:rPr>
              <w:t>Tailored resource to provide quality rehe</w:t>
            </w:r>
            <w:r w:rsidR="00E419E0">
              <w:rPr>
                <w:b/>
              </w:rPr>
              <w:t>a</w:t>
            </w:r>
            <w:r>
              <w:rPr>
                <w:b/>
              </w:rPr>
              <w:t>rsal to fluency in reading, maths and GPS</w:t>
            </w:r>
          </w:p>
        </w:tc>
        <w:tc>
          <w:tcPr>
            <w:tcW w:w="1156" w:type="dxa"/>
            <w:shd w:val="clear" w:color="auto" w:fill="CCFFCC"/>
          </w:tcPr>
          <w:p w:rsidR="00A4407C" w:rsidRDefault="00A4407C" w:rsidP="00110E95">
            <w:pPr>
              <w:rPr>
                <w:b/>
              </w:rPr>
            </w:pPr>
            <w:r>
              <w:rPr>
                <w:b/>
              </w:rPr>
              <w:t>£429.00</w:t>
            </w:r>
          </w:p>
        </w:tc>
        <w:tc>
          <w:tcPr>
            <w:tcW w:w="1311" w:type="dxa"/>
            <w:shd w:val="clear" w:color="auto" w:fill="CCFFCC"/>
          </w:tcPr>
          <w:p w:rsidR="00A4407C" w:rsidRDefault="00A4407C" w:rsidP="00110E95">
            <w:pPr>
              <w:rPr>
                <w:b/>
              </w:rPr>
            </w:pPr>
          </w:p>
        </w:tc>
        <w:tc>
          <w:tcPr>
            <w:tcW w:w="4656" w:type="dxa"/>
            <w:shd w:val="clear" w:color="auto" w:fill="CCFFCC"/>
          </w:tcPr>
          <w:p w:rsidR="00B16113" w:rsidRDefault="00B16113" w:rsidP="00110E95">
            <w:pPr>
              <w:rPr>
                <w:b/>
              </w:rPr>
            </w:pPr>
            <w:r>
              <w:rPr>
                <w:b/>
              </w:rPr>
              <w:t>£429.00</w:t>
            </w:r>
          </w:p>
          <w:p w:rsidR="00FE2494" w:rsidRDefault="00FE2494" w:rsidP="00110E95">
            <w:pPr>
              <w:rPr>
                <w:b/>
              </w:rPr>
            </w:pPr>
            <w:r>
              <w:rPr>
                <w:b/>
              </w:rPr>
              <w:t>Used widely to support daily practice and rehearsal.</w:t>
            </w:r>
          </w:p>
          <w:p w:rsidR="00FE2494" w:rsidRDefault="00FE2494" w:rsidP="00110E95">
            <w:pPr>
              <w:rPr>
                <w:b/>
              </w:rPr>
            </w:pPr>
            <w:r>
              <w:rPr>
                <w:b/>
              </w:rPr>
              <w:t xml:space="preserve">Continuity for self isolation and further lock down ( Jan 2021 ) </w:t>
            </w:r>
          </w:p>
        </w:tc>
        <w:tc>
          <w:tcPr>
            <w:tcW w:w="933" w:type="dxa"/>
            <w:shd w:val="clear" w:color="auto" w:fill="CCFFCC"/>
          </w:tcPr>
          <w:p w:rsidR="00A4407C" w:rsidRDefault="00A4407C" w:rsidP="00110E95">
            <w:pPr>
              <w:rPr>
                <w:b/>
              </w:rPr>
            </w:pPr>
          </w:p>
        </w:tc>
      </w:tr>
      <w:tr w:rsidR="00FE2494" w:rsidTr="00EC547C">
        <w:tc>
          <w:tcPr>
            <w:tcW w:w="1892" w:type="dxa"/>
            <w:shd w:val="clear" w:color="auto" w:fill="CCFFCC"/>
          </w:tcPr>
          <w:p w:rsidR="00FE2494" w:rsidRDefault="00FE2494" w:rsidP="00110E95">
            <w:pPr>
              <w:rPr>
                <w:b/>
              </w:rPr>
            </w:pPr>
          </w:p>
        </w:tc>
        <w:tc>
          <w:tcPr>
            <w:tcW w:w="1915" w:type="dxa"/>
            <w:shd w:val="clear" w:color="auto" w:fill="CCFFCC"/>
          </w:tcPr>
          <w:p w:rsidR="00FE2494" w:rsidRDefault="00FE2494" w:rsidP="00110E95">
            <w:pPr>
              <w:rPr>
                <w:b/>
              </w:rPr>
            </w:pPr>
            <w:r>
              <w:rPr>
                <w:b/>
              </w:rPr>
              <w:t>C</w:t>
            </w:r>
          </w:p>
          <w:p w:rsidR="00FE2494" w:rsidRDefault="00FE2494" w:rsidP="00110E95">
            <w:pPr>
              <w:rPr>
                <w:b/>
              </w:rPr>
            </w:pPr>
            <w:r>
              <w:rPr>
                <w:b/>
              </w:rPr>
              <w:t>Maths resource</w:t>
            </w:r>
          </w:p>
        </w:tc>
        <w:tc>
          <w:tcPr>
            <w:tcW w:w="2599" w:type="dxa"/>
            <w:shd w:val="clear" w:color="auto" w:fill="CCFFCC"/>
          </w:tcPr>
          <w:p w:rsidR="000E7923" w:rsidRDefault="000E7923" w:rsidP="00110E95">
            <w:pPr>
              <w:rPr>
                <w:b/>
              </w:rPr>
            </w:pPr>
            <w:r>
              <w:rPr>
                <w:b/>
              </w:rPr>
              <w:t xml:space="preserve">Class resources to support mastery </w:t>
            </w:r>
          </w:p>
          <w:p w:rsidR="00FE2494" w:rsidRDefault="00FE2494" w:rsidP="00110E95">
            <w:pPr>
              <w:rPr>
                <w:b/>
              </w:rPr>
            </w:pPr>
            <w:r>
              <w:rPr>
                <w:b/>
              </w:rPr>
              <w:t xml:space="preserve">Times table ind pupil </w:t>
            </w:r>
          </w:p>
          <w:p w:rsidR="00FE2494" w:rsidRDefault="00FE2494" w:rsidP="00110E95">
            <w:pPr>
              <w:rPr>
                <w:b/>
              </w:rPr>
            </w:pPr>
          </w:p>
        </w:tc>
        <w:tc>
          <w:tcPr>
            <w:tcW w:w="1156" w:type="dxa"/>
            <w:shd w:val="clear" w:color="auto" w:fill="CCFFCC"/>
          </w:tcPr>
          <w:p w:rsidR="00FE2494" w:rsidRDefault="000E7923" w:rsidP="00110E95">
            <w:pPr>
              <w:rPr>
                <w:b/>
              </w:rPr>
            </w:pPr>
            <w:r>
              <w:rPr>
                <w:b/>
              </w:rPr>
              <w:t>£300.00</w:t>
            </w:r>
          </w:p>
          <w:p w:rsidR="000E7923" w:rsidRDefault="000E7923" w:rsidP="00110E95">
            <w:pPr>
              <w:rPr>
                <w:b/>
              </w:rPr>
            </w:pPr>
          </w:p>
        </w:tc>
        <w:tc>
          <w:tcPr>
            <w:tcW w:w="1311" w:type="dxa"/>
            <w:shd w:val="clear" w:color="auto" w:fill="CCFFCC"/>
          </w:tcPr>
          <w:p w:rsidR="00FE2494" w:rsidRDefault="00FE2494" w:rsidP="00110E95">
            <w:pPr>
              <w:rPr>
                <w:b/>
              </w:rPr>
            </w:pPr>
          </w:p>
        </w:tc>
        <w:tc>
          <w:tcPr>
            <w:tcW w:w="4656" w:type="dxa"/>
            <w:shd w:val="clear" w:color="auto" w:fill="CCFFCC"/>
          </w:tcPr>
          <w:p w:rsidR="00FE2494" w:rsidRDefault="000E7923" w:rsidP="00110E95">
            <w:pPr>
              <w:rPr>
                <w:b/>
              </w:rPr>
            </w:pPr>
            <w:r>
              <w:rPr>
                <w:b/>
              </w:rPr>
              <w:t>£381.00</w:t>
            </w:r>
          </w:p>
          <w:p w:rsidR="000E7923" w:rsidRDefault="000E7923" w:rsidP="00110E95">
            <w:pPr>
              <w:rPr>
                <w:b/>
              </w:rPr>
            </w:pPr>
            <w:r>
              <w:rPr>
                <w:b/>
              </w:rPr>
              <w:t>£26.97</w:t>
            </w:r>
          </w:p>
          <w:p w:rsidR="006F0247" w:rsidRDefault="006F0247" w:rsidP="00110E95">
            <w:pPr>
              <w:rPr>
                <w:b/>
              </w:rPr>
            </w:pPr>
            <w:r>
              <w:rPr>
                <w:b/>
              </w:rPr>
              <w:t xml:space="preserve">Term 1 visible in classes to support daily rehearsal for all pupils . </w:t>
            </w:r>
          </w:p>
        </w:tc>
        <w:tc>
          <w:tcPr>
            <w:tcW w:w="933" w:type="dxa"/>
            <w:shd w:val="clear" w:color="auto" w:fill="CCFFCC"/>
          </w:tcPr>
          <w:p w:rsidR="00FE2494" w:rsidRDefault="00FE2494" w:rsidP="00110E95">
            <w:pPr>
              <w:rPr>
                <w:b/>
              </w:rPr>
            </w:pPr>
          </w:p>
        </w:tc>
      </w:tr>
      <w:tr w:rsidR="000E7923" w:rsidTr="00EC547C">
        <w:tc>
          <w:tcPr>
            <w:tcW w:w="1892" w:type="dxa"/>
            <w:shd w:val="clear" w:color="auto" w:fill="CCFFCC"/>
          </w:tcPr>
          <w:p w:rsidR="000E7923" w:rsidRDefault="000E7923" w:rsidP="00110E95">
            <w:pPr>
              <w:rPr>
                <w:b/>
              </w:rPr>
            </w:pPr>
          </w:p>
        </w:tc>
        <w:tc>
          <w:tcPr>
            <w:tcW w:w="1915" w:type="dxa"/>
            <w:shd w:val="clear" w:color="auto" w:fill="CCFFCC"/>
          </w:tcPr>
          <w:p w:rsidR="00D71E60" w:rsidRDefault="000E7923" w:rsidP="00110E95">
            <w:pPr>
              <w:rPr>
                <w:b/>
              </w:rPr>
            </w:pPr>
            <w:r>
              <w:rPr>
                <w:b/>
              </w:rPr>
              <w:t xml:space="preserve">D </w:t>
            </w:r>
          </w:p>
          <w:p w:rsidR="000E7923" w:rsidRDefault="000E7923" w:rsidP="00110E95">
            <w:pPr>
              <w:rPr>
                <w:b/>
              </w:rPr>
            </w:pPr>
            <w:r>
              <w:rPr>
                <w:b/>
              </w:rPr>
              <w:t>Literacy resource</w:t>
            </w:r>
          </w:p>
        </w:tc>
        <w:tc>
          <w:tcPr>
            <w:tcW w:w="2599" w:type="dxa"/>
            <w:shd w:val="clear" w:color="auto" w:fill="CCFFCC"/>
          </w:tcPr>
          <w:p w:rsidR="000E7923" w:rsidRDefault="000E7923" w:rsidP="00110E95">
            <w:pPr>
              <w:rPr>
                <w:b/>
              </w:rPr>
            </w:pPr>
            <w:r>
              <w:rPr>
                <w:b/>
              </w:rPr>
              <w:t xml:space="preserve">Magnetic Cursive sets </w:t>
            </w:r>
          </w:p>
          <w:p w:rsidR="000E7923" w:rsidRDefault="000E7923" w:rsidP="00110E95">
            <w:pPr>
              <w:rPr>
                <w:b/>
              </w:rPr>
            </w:pPr>
            <w:r>
              <w:rPr>
                <w:b/>
              </w:rPr>
              <w:t xml:space="preserve">A to Z letter shapes </w:t>
            </w:r>
          </w:p>
          <w:p w:rsidR="000E7923" w:rsidRDefault="000E7923" w:rsidP="00110E95">
            <w:pPr>
              <w:rPr>
                <w:b/>
              </w:rPr>
            </w:pPr>
          </w:p>
        </w:tc>
        <w:tc>
          <w:tcPr>
            <w:tcW w:w="1156" w:type="dxa"/>
            <w:shd w:val="clear" w:color="auto" w:fill="CCFFCC"/>
          </w:tcPr>
          <w:p w:rsidR="000E7923" w:rsidRDefault="000E7923" w:rsidP="000E7923">
            <w:pPr>
              <w:rPr>
                <w:b/>
              </w:rPr>
            </w:pPr>
            <w:r>
              <w:rPr>
                <w:b/>
              </w:rPr>
              <w:t>£150.00</w:t>
            </w:r>
          </w:p>
        </w:tc>
        <w:tc>
          <w:tcPr>
            <w:tcW w:w="1311" w:type="dxa"/>
            <w:shd w:val="clear" w:color="auto" w:fill="CCFFCC"/>
          </w:tcPr>
          <w:p w:rsidR="000E7923" w:rsidRDefault="000E7923" w:rsidP="00110E95">
            <w:pPr>
              <w:rPr>
                <w:b/>
              </w:rPr>
            </w:pPr>
          </w:p>
        </w:tc>
        <w:tc>
          <w:tcPr>
            <w:tcW w:w="4656" w:type="dxa"/>
            <w:shd w:val="clear" w:color="auto" w:fill="CCFFCC"/>
          </w:tcPr>
          <w:p w:rsidR="000E7923" w:rsidRDefault="000E7923" w:rsidP="00110E95">
            <w:pPr>
              <w:rPr>
                <w:b/>
              </w:rPr>
            </w:pPr>
            <w:r>
              <w:rPr>
                <w:b/>
              </w:rPr>
              <w:t>£138.00</w:t>
            </w:r>
          </w:p>
          <w:p w:rsidR="006F0247" w:rsidRDefault="006F0247" w:rsidP="00110E95">
            <w:pPr>
              <w:rPr>
                <w:b/>
              </w:rPr>
            </w:pPr>
            <w:r>
              <w:rPr>
                <w:b/>
              </w:rPr>
              <w:t>Term 1 visible in classes to support da</w:t>
            </w:r>
            <w:r w:rsidR="00EC547C">
              <w:rPr>
                <w:b/>
              </w:rPr>
              <w:t>ily rehearsal for target groups.</w:t>
            </w:r>
          </w:p>
        </w:tc>
        <w:tc>
          <w:tcPr>
            <w:tcW w:w="933" w:type="dxa"/>
            <w:shd w:val="clear" w:color="auto" w:fill="CCFFCC"/>
          </w:tcPr>
          <w:p w:rsidR="000E7923" w:rsidRDefault="000E7923" w:rsidP="00110E95">
            <w:pPr>
              <w:rPr>
                <w:b/>
              </w:rPr>
            </w:pPr>
          </w:p>
        </w:tc>
      </w:tr>
      <w:tr w:rsidR="00EC547C" w:rsidTr="00EC547C">
        <w:tc>
          <w:tcPr>
            <w:tcW w:w="1892" w:type="dxa"/>
            <w:shd w:val="clear" w:color="auto" w:fill="CCFFCC"/>
          </w:tcPr>
          <w:p w:rsidR="00EC547C" w:rsidRDefault="00EC547C" w:rsidP="00110E95">
            <w:pPr>
              <w:rPr>
                <w:b/>
              </w:rPr>
            </w:pPr>
          </w:p>
        </w:tc>
        <w:tc>
          <w:tcPr>
            <w:tcW w:w="1915" w:type="dxa"/>
            <w:shd w:val="clear" w:color="auto" w:fill="CCFFCC"/>
          </w:tcPr>
          <w:p w:rsidR="00EC547C" w:rsidRDefault="00EC547C" w:rsidP="00110E95">
            <w:pPr>
              <w:rPr>
                <w:b/>
              </w:rPr>
            </w:pPr>
          </w:p>
        </w:tc>
        <w:tc>
          <w:tcPr>
            <w:tcW w:w="2599" w:type="dxa"/>
            <w:shd w:val="clear" w:color="auto" w:fill="CCFFCC"/>
          </w:tcPr>
          <w:p w:rsidR="00EC547C" w:rsidRDefault="00EC547C" w:rsidP="00110E95">
            <w:pPr>
              <w:rPr>
                <w:b/>
              </w:rPr>
            </w:pPr>
          </w:p>
        </w:tc>
        <w:tc>
          <w:tcPr>
            <w:tcW w:w="1156" w:type="dxa"/>
            <w:shd w:val="clear" w:color="auto" w:fill="CCFFCC"/>
          </w:tcPr>
          <w:p w:rsidR="00EC547C" w:rsidRDefault="00EC547C" w:rsidP="000E7923">
            <w:pPr>
              <w:rPr>
                <w:b/>
              </w:rPr>
            </w:pPr>
          </w:p>
        </w:tc>
        <w:tc>
          <w:tcPr>
            <w:tcW w:w="1311" w:type="dxa"/>
            <w:shd w:val="clear" w:color="auto" w:fill="CCFFCC"/>
          </w:tcPr>
          <w:p w:rsidR="00EC547C" w:rsidRDefault="00EC547C" w:rsidP="00110E95">
            <w:pPr>
              <w:rPr>
                <w:b/>
              </w:rPr>
            </w:pPr>
          </w:p>
        </w:tc>
        <w:tc>
          <w:tcPr>
            <w:tcW w:w="4656" w:type="dxa"/>
            <w:shd w:val="clear" w:color="auto" w:fill="CCFFCC"/>
          </w:tcPr>
          <w:p w:rsidR="00EC547C" w:rsidRDefault="00EC547C" w:rsidP="00110E95">
            <w:pPr>
              <w:rPr>
                <w:b/>
              </w:rPr>
            </w:pPr>
          </w:p>
        </w:tc>
        <w:tc>
          <w:tcPr>
            <w:tcW w:w="933" w:type="dxa"/>
            <w:shd w:val="clear" w:color="auto" w:fill="CCFFCC"/>
          </w:tcPr>
          <w:p w:rsidR="00EC547C" w:rsidRDefault="00EC547C" w:rsidP="00110E95">
            <w:pPr>
              <w:rPr>
                <w:b/>
              </w:rPr>
            </w:pPr>
          </w:p>
        </w:tc>
      </w:tr>
      <w:tr w:rsidR="00110E95" w:rsidTr="00EC547C">
        <w:tc>
          <w:tcPr>
            <w:tcW w:w="1892" w:type="dxa"/>
            <w:shd w:val="clear" w:color="auto" w:fill="9CC2E5" w:themeFill="accent1" w:themeFillTint="99"/>
          </w:tcPr>
          <w:p w:rsidR="00110E95" w:rsidRDefault="00A4407C" w:rsidP="00110E95">
            <w:pPr>
              <w:rPr>
                <w:b/>
              </w:rPr>
            </w:pPr>
            <w:r>
              <w:rPr>
                <w:b/>
              </w:rPr>
              <w:t>CPD</w:t>
            </w:r>
            <w:r w:rsidR="00110E95">
              <w:rPr>
                <w:b/>
              </w:rPr>
              <w:t xml:space="preserve"> </w:t>
            </w:r>
          </w:p>
        </w:tc>
        <w:tc>
          <w:tcPr>
            <w:tcW w:w="1915" w:type="dxa"/>
            <w:shd w:val="clear" w:color="auto" w:fill="9CC2E5" w:themeFill="accent1" w:themeFillTint="99"/>
          </w:tcPr>
          <w:p w:rsidR="00D71E60" w:rsidRDefault="000E7923" w:rsidP="000E7923">
            <w:pPr>
              <w:rPr>
                <w:b/>
              </w:rPr>
            </w:pPr>
            <w:r>
              <w:rPr>
                <w:b/>
              </w:rPr>
              <w:t>A.</w:t>
            </w:r>
          </w:p>
          <w:p w:rsidR="00110E95" w:rsidRPr="000E7923" w:rsidRDefault="000E7923" w:rsidP="000E7923">
            <w:pPr>
              <w:rPr>
                <w:b/>
              </w:rPr>
            </w:pPr>
            <w:r w:rsidRPr="000E7923">
              <w:rPr>
                <w:b/>
              </w:rPr>
              <w:t xml:space="preserve">Autism Awareness </w:t>
            </w:r>
          </w:p>
        </w:tc>
        <w:tc>
          <w:tcPr>
            <w:tcW w:w="2599" w:type="dxa"/>
            <w:shd w:val="clear" w:color="auto" w:fill="9CC2E5" w:themeFill="accent1" w:themeFillTint="99"/>
          </w:tcPr>
          <w:p w:rsidR="00110E95" w:rsidRDefault="000E7923" w:rsidP="00110E95">
            <w:pPr>
              <w:rPr>
                <w:b/>
              </w:rPr>
            </w:pPr>
            <w:r>
              <w:rPr>
                <w:b/>
              </w:rPr>
              <w:t xml:space="preserve">Foundation Team experienced updated training </w:t>
            </w:r>
            <w:r w:rsidR="00D71E60">
              <w:rPr>
                <w:b/>
              </w:rPr>
              <w:t xml:space="preserve">to support children with autistic traits and behaviours </w:t>
            </w:r>
          </w:p>
        </w:tc>
        <w:tc>
          <w:tcPr>
            <w:tcW w:w="1156" w:type="dxa"/>
            <w:shd w:val="clear" w:color="auto" w:fill="9CC2E5" w:themeFill="accent1" w:themeFillTint="99"/>
          </w:tcPr>
          <w:p w:rsidR="00110E95" w:rsidRDefault="000E7923" w:rsidP="00110E95">
            <w:pPr>
              <w:rPr>
                <w:b/>
              </w:rPr>
            </w:pPr>
            <w:r>
              <w:rPr>
                <w:b/>
              </w:rPr>
              <w:t xml:space="preserve">£200.00 </w:t>
            </w:r>
            <w:r w:rsidR="006F0247">
              <w:rPr>
                <w:b/>
              </w:rPr>
              <w:t xml:space="preserve">+ </w:t>
            </w:r>
          </w:p>
          <w:p w:rsidR="006F0247" w:rsidRDefault="006F0247" w:rsidP="006F0247">
            <w:pPr>
              <w:rPr>
                <w:b/>
              </w:rPr>
            </w:pPr>
            <w:r>
              <w:rPr>
                <w:b/>
              </w:rPr>
              <w:t>£300.00 for staff release</w:t>
            </w:r>
          </w:p>
        </w:tc>
        <w:tc>
          <w:tcPr>
            <w:tcW w:w="1311" w:type="dxa"/>
            <w:shd w:val="clear" w:color="auto" w:fill="9CC2E5" w:themeFill="accent1" w:themeFillTint="99"/>
          </w:tcPr>
          <w:p w:rsidR="00110E95" w:rsidRDefault="00110E95" w:rsidP="00110E95">
            <w:pPr>
              <w:rPr>
                <w:b/>
              </w:rPr>
            </w:pPr>
          </w:p>
        </w:tc>
        <w:tc>
          <w:tcPr>
            <w:tcW w:w="4656" w:type="dxa"/>
            <w:shd w:val="clear" w:color="auto" w:fill="9CC2E5" w:themeFill="accent1" w:themeFillTint="99"/>
          </w:tcPr>
          <w:p w:rsidR="000E7923" w:rsidRDefault="000E7923" w:rsidP="00110E95">
            <w:pPr>
              <w:rPr>
                <w:b/>
              </w:rPr>
            </w:pPr>
            <w:r>
              <w:rPr>
                <w:b/>
              </w:rPr>
              <w:t xml:space="preserve">£0.00 </w:t>
            </w:r>
            <w:r w:rsidR="006F0247">
              <w:rPr>
                <w:b/>
              </w:rPr>
              <w:t xml:space="preserve"> ( virtual event  ) </w:t>
            </w:r>
          </w:p>
          <w:p w:rsidR="00110E95" w:rsidRDefault="000E7923" w:rsidP="00110E95">
            <w:pPr>
              <w:rPr>
                <w:b/>
              </w:rPr>
            </w:pPr>
            <w:r>
              <w:rPr>
                <w:b/>
              </w:rPr>
              <w:t>Made available via CAST North Cluster wider opportunity</w:t>
            </w:r>
            <w:r w:rsidR="006F0247">
              <w:rPr>
                <w:b/>
              </w:rPr>
              <w:t>.</w:t>
            </w:r>
          </w:p>
          <w:p w:rsidR="006F0247" w:rsidRDefault="006F0247" w:rsidP="00110E95">
            <w:pPr>
              <w:rPr>
                <w:b/>
              </w:rPr>
            </w:pPr>
            <w:r>
              <w:rPr>
                <w:b/>
              </w:rPr>
              <w:t>Teacher feedback very positive</w:t>
            </w:r>
            <w:r w:rsidR="00EC547C">
              <w:rPr>
                <w:b/>
              </w:rPr>
              <w:t>.</w:t>
            </w:r>
            <w:r>
              <w:rPr>
                <w:b/>
              </w:rPr>
              <w:t xml:space="preserve"> </w:t>
            </w:r>
          </w:p>
        </w:tc>
        <w:tc>
          <w:tcPr>
            <w:tcW w:w="933" w:type="dxa"/>
            <w:shd w:val="clear" w:color="auto" w:fill="9CC2E5" w:themeFill="accent1" w:themeFillTint="99"/>
          </w:tcPr>
          <w:p w:rsidR="00110E95" w:rsidRDefault="00110E95" w:rsidP="00110E95">
            <w:pPr>
              <w:rPr>
                <w:b/>
              </w:rPr>
            </w:pPr>
          </w:p>
        </w:tc>
      </w:tr>
      <w:tr w:rsidR="00D71E60" w:rsidTr="00EC547C">
        <w:tc>
          <w:tcPr>
            <w:tcW w:w="1892" w:type="dxa"/>
            <w:shd w:val="clear" w:color="auto" w:fill="9CC2E5" w:themeFill="accent1" w:themeFillTint="99"/>
          </w:tcPr>
          <w:p w:rsidR="00D71E60" w:rsidRDefault="00D71E60" w:rsidP="00110E95">
            <w:pPr>
              <w:rPr>
                <w:b/>
              </w:rPr>
            </w:pPr>
          </w:p>
        </w:tc>
        <w:tc>
          <w:tcPr>
            <w:tcW w:w="1915" w:type="dxa"/>
            <w:shd w:val="clear" w:color="auto" w:fill="9CC2E5" w:themeFill="accent1" w:themeFillTint="99"/>
          </w:tcPr>
          <w:p w:rsidR="00D71E60" w:rsidRDefault="00D71E60" w:rsidP="000E7923">
            <w:pPr>
              <w:rPr>
                <w:b/>
              </w:rPr>
            </w:pPr>
            <w:r>
              <w:rPr>
                <w:b/>
              </w:rPr>
              <w:t xml:space="preserve">B  </w:t>
            </w:r>
          </w:p>
          <w:p w:rsidR="00D71E60" w:rsidRDefault="00D71E60" w:rsidP="000E7923">
            <w:pPr>
              <w:rPr>
                <w:b/>
              </w:rPr>
            </w:pPr>
            <w:r>
              <w:rPr>
                <w:b/>
              </w:rPr>
              <w:t xml:space="preserve">Dyslexia Action </w:t>
            </w:r>
          </w:p>
        </w:tc>
        <w:tc>
          <w:tcPr>
            <w:tcW w:w="2599" w:type="dxa"/>
            <w:shd w:val="clear" w:color="auto" w:fill="9CC2E5" w:themeFill="accent1" w:themeFillTint="99"/>
          </w:tcPr>
          <w:p w:rsidR="00D71E60" w:rsidRDefault="00D71E60" w:rsidP="00110E95">
            <w:pPr>
              <w:rPr>
                <w:b/>
              </w:rPr>
            </w:pPr>
            <w:r>
              <w:rPr>
                <w:b/>
              </w:rPr>
              <w:t xml:space="preserve">KS2 skills teaching update </w:t>
            </w:r>
          </w:p>
        </w:tc>
        <w:tc>
          <w:tcPr>
            <w:tcW w:w="1156" w:type="dxa"/>
            <w:shd w:val="clear" w:color="auto" w:fill="9CC2E5" w:themeFill="accent1" w:themeFillTint="99"/>
          </w:tcPr>
          <w:p w:rsidR="00D71E60" w:rsidRDefault="00D71E60" w:rsidP="00110E95">
            <w:pPr>
              <w:rPr>
                <w:b/>
              </w:rPr>
            </w:pPr>
            <w:r>
              <w:rPr>
                <w:b/>
              </w:rPr>
              <w:t>£400.00</w:t>
            </w:r>
          </w:p>
        </w:tc>
        <w:tc>
          <w:tcPr>
            <w:tcW w:w="1311" w:type="dxa"/>
            <w:shd w:val="clear" w:color="auto" w:fill="9CC2E5" w:themeFill="accent1" w:themeFillTint="99"/>
          </w:tcPr>
          <w:p w:rsidR="00D71E60" w:rsidRDefault="00D71E60" w:rsidP="00110E95">
            <w:pPr>
              <w:rPr>
                <w:b/>
              </w:rPr>
            </w:pPr>
          </w:p>
        </w:tc>
        <w:tc>
          <w:tcPr>
            <w:tcW w:w="4656" w:type="dxa"/>
            <w:shd w:val="clear" w:color="auto" w:fill="9CC2E5" w:themeFill="accent1" w:themeFillTint="99"/>
          </w:tcPr>
          <w:p w:rsidR="00D71E60" w:rsidRDefault="00D71E60" w:rsidP="00110E95">
            <w:pPr>
              <w:rPr>
                <w:b/>
              </w:rPr>
            </w:pPr>
            <w:r>
              <w:rPr>
                <w:b/>
              </w:rPr>
              <w:t>£354.00</w:t>
            </w:r>
          </w:p>
          <w:p w:rsidR="006F0247" w:rsidRDefault="006F0247" w:rsidP="00110E95">
            <w:pPr>
              <w:rPr>
                <w:b/>
              </w:rPr>
            </w:pPr>
            <w:r>
              <w:rPr>
                <w:b/>
              </w:rPr>
              <w:t xml:space="preserve">Term 1 Course began Nov 2020 </w:t>
            </w:r>
          </w:p>
        </w:tc>
        <w:tc>
          <w:tcPr>
            <w:tcW w:w="933" w:type="dxa"/>
            <w:shd w:val="clear" w:color="auto" w:fill="9CC2E5" w:themeFill="accent1" w:themeFillTint="99"/>
          </w:tcPr>
          <w:p w:rsidR="00D71E60" w:rsidRDefault="00D71E60" w:rsidP="00110E95">
            <w:pPr>
              <w:rPr>
                <w:b/>
              </w:rPr>
            </w:pPr>
          </w:p>
        </w:tc>
      </w:tr>
      <w:tr w:rsidR="00D71E60" w:rsidTr="00EC547C">
        <w:tc>
          <w:tcPr>
            <w:tcW w:w="1892" w:type="dxa"/>
            <w:shd w:val="clear" w:color="auto" w:fill="9CC2E5" w:themeFill="accent1" w:themeFillTint="99"/>
          </w:tcPr>
          <w:p w:rsidR="00D71E60" w:rsidRDefault="00D71E60" w:rsidP="00110E95">
            <w:pPr>
              <w:rPr>
                <w:b/>
              </w:rPr>
            </w:pPr>
          </w:p>
        </w:tc>
        <w:tc>
          <w:tcPr>
            <w:tcW w:w="1915" w:type="dxa"/>
            <w:shd w:val="clear" w:color="auto" w:fill="9CC2E5" w:themeFill="accent1" w:themeFillTint="99"/>
          </w:tcPr>
          <w:p w:rsidR="00D71E60" w:rsidRDefault="00E419E0" w:rsidP="00E419E0">
            <w:pPr>
              <w:rPr>
                <w:b/>
              </w:rPr>
            </w:pPr>
            <w:r>
              <w:rPr>
                <w:b/>
              </w:rPr>
              <w:t xml:space="preserve">C Attachment training updates  </w:t>
            </w:r>
          </w:p>
        </w:tc>
        <w:tc>
          <w:tcPr>
            <w:tcW w:w="2599" w:type="dxa"/>
            <w:shd w:val="clear" w:color="auto" w:fill="9CC2E5" w:themeFill="accent1" w:themeFillTint="99"/>
          </w:tcPr>
          <w:p w:rsidR="00D71E60" w:rsidRDefault="00E419E0" w:rsidP="00110E95">
            <w:pPr>
              <w:rPr>
                <w:b/>
              </w:rPr>
            </w:pPr>
            <w:r>
              <w:rPr>
                <w:b/>
              </w:rPr>
              <w:t>3 day mentorship Babcock</w:t>
            </w:r>
          </w:p>
        </w:tc>
        <w:tc>
          <w:tcPr>
            <w:tcW w:w="1156" w:type="dxa"/>
            <w:shd w:val="clear" w:color="auto" w:fill="9CC2E5" w:themeFill="accent1" w:themeFillTint="99"/>
          </w:tcPr>
          <w:p w:rsidR="00D71E60" w:rsidRDefault="00E419E0" w:rsidP="00E419E0">
            <w:pPr>
              <w:rPr>
                <w:b/>
              </w:rPr>
            </w:pPr>
            <w:r>
              <w:rPr>
                <w:b/>
              </w:rPr>
              <w:t>£700.00</w:t>
            </w:r>
          </w:p>
        </w:tc>
        <w:tc>
          <w:tcPr>
            <w:tcW w:w="1311" w:type="dxa"/>
            <w:shd w:val="clear" w:color="auto" w:fill="9CC2E5" w:themeFill="accent1" w:themeFillTint="99"/>
          </w:tcPr>
          <w:p w:rsidR="00D71E60" w:rsidRDefault="00D71E60" w:rsidP="00110E95">
            <w:pPr>
              <w:rPr>
                <w:b/>
              </w:rPr>
            </w:pPr>
          </w:p>
        </w:tc>
        <w:tc>
          <w:tcPr>
            <w:tcW w:w="4656" w:type="dxa"/>
            <w:shd w:val="clear" w:color="auto" w:fill="9CC2E5" w:themeFill="accent1" w:themeFillTint="99"/>
          </w:tcPr>
          <w:p w:rsidR="00B50261" w:rsidRDefault="00B50261" w:rsidP="00110E95">
            <w:pPr>
              <w:rPr>
                <w:b/>
              </w:rPr>
            </w:pPr>
            <w:r>
              <w:rPr>
                <w:b/>
              </w:rPr>
              <w:t xml:space="preserve">£700 </w:t>
            </w:r>
          </w:p>
          <w:p w:rsidR="00D71E60" w:rsidRDefault="00E419E0" w:rsidP="00110E95">
            <w:pPr>
              <w:rPr>
                <w:b/>
              </w:rPr>
            </w:pPr>
            <w:r>
              <w:rPr>
                <w:b/>
              </w:rPr>
              <w:t xml:space="preserve">Spring term 1 x team ( 3 adults ) </w:t>
            </w:r>
          </w:p>
          <w:p w:rsidR="00B50261" w:rsidRDefault="00B50261" w:rsidP="00110E95">
            <w:pPr>
              <w:rPr>
                <w:b/>
              </w:rPr>
            </w:pPr>
            <w:r>
              <w:rPr>
                <w:b/>
              </w:rPr>
              <w:t>Common approaches and language to support positive relational approach across school for new staff</w:t>
            </w:r>
          </w:p>
        </w:tc>
        <w:tc>
          <w:tcPr>
            <w:tcW w:w="933" w:type="dxa"/>
            <w:shd w:val="clear" w:color="auto" w:fill="9CC2E5" w:themeFill="accent1" w:themeFillTint="99"/>
          </w:tcPr>
          <w:p w:rsidR="00D71E60" w:rsidRDefault="00D71E60" w:rsidP="00110E95">
            <w:pPr>
              <w:rPr>
                <w:b/>
              </w:rPr>
            </w:pPr>
          </w:p>
        </w:tc>
      </w:tr>
      <w:tr w:rsidR="00EC547C" w:rsidTr="00EC547C">
        <w:tc>
          <w:tcPr>
            <w:tcW w:w="1892" w:type="dxa"/>
            <w:shd w:val="clear" w:color="auto" w:fill="9CC2E5" w:themeFill="accent1" w:themeFillTint="99"/>
          </w:tcPr>
          <w:p w:rsidR="00EC547C" w:rsidRDefault="00C67B5C" w:rsidP="00EC547C">
            <w:pPr>
              <w:rPr>
                <w:b/>
              </w:rPr>
            </w:pPr>
            <w:r>
              <w:rPr>
                <w:b/>
              </w:rPr>
              <w:t xml:space="preserve">Key driver SIP 2020 to 21 </w:t>
            </w:r>
          </w:p>
        </w:tc>
        <w:tc>
          <w:tcPr>
            <w:tcW w:w="1915" w:type="dxa"/>
            <w:shd w:val="clear" w:color="auto" w:fill="9CC2E5" w:themeFill="accent1" w:themeFillTint="99"/>
          </w:tcPr>
          <w:p w:rsidR="00EC547C" w:rsidRDefault="00EC547C" w:rsidP="00EC547C">
            <w:pPr>
              <w:rPr>
                <w:b/>
              </w:rPr>
            </w:pPr>
            <w:r>
              <w:rPr>
                <w:b/>
              </w:rPr>
              <w:t xml:space="preserve">E Vocabulary Building </w:t>
            </w:r>
          </w:p>
        </w:tc>
        <w:tc>
          <w:tcPr>
            <w:tcW w:w="2599" w:type="dxa"/>
            <w:shd w:val="clear" w:color="auto" w:fill="9CC2E5" w:themeFill="accent1" w:themeFillTint="99"/>
          </w:tcPr>
          <w:p w:rsidR="00EC547C" w:rsidRDefault="00EC547C" w:rsidP="00C67B5C">
            <w:pPr>
              <w:rPr>
                <w:b/>
              </w:rPr>
            </w:pPr>
            <w:r>
              <w:rPr>
                <w:b/>
              </w:rPr>
              <w:t xml:space="preserve">To embed  </w:t>
            </w:r>
            <w:r w:rsidR="00C67B5C">
              <w:rPr>
                <w:b/>
              </w:rPr>
              <w:t>strategies  to build pupil vocabulary based on Babcock training accessed Summer term 2020</w:t>
            </w:r>
          </w:p>
        </w:tc>
        <w:tc>
          <w:tcPr>
            <w:tcW w:w="1156" w:type="dxa"/>
            <w:shd w:val="clear" w:color="auto" w:fill="9CC2E5" w:themeFill="accent1" w:themeFillTint="99"/>
          </w:tcPr>
          <w:p w:rsidR="00EC547C" w:rsidRDefault="00C67B5C" w:rsidP="00EC547C">
            <w:pPr>
              <w:rPr>
                <w:b/>
              </w:rPr>
            </w:pPr>
            <w:r>
              <w:rPr>
                <w:b/>
              </w:rPr>
              <w:t>N/A</w:t>
            </w:r>
          </w:p>
        </w:tc>
        <w:tc>
          <w:tcPr>
            <w:tcW w:w="1311" w:type="dxa"/>
            <w:shd w:val="clear" w:color="auto" w:fill="9CC2E5" w:themeFill="accent1" w:themeFillTint="99"/>
          </w:tcPr>
          <w:p w:rsidR="00EC547C" w:rsidRDefault="00EC547C" w:rsidP="00EC547C">
            <w:pPr>
              <w:rPr>
                <w:b/>
              </w:rPr>
            </w:pPr>
            <w:r>
              <w:rPr>
                <w:b/>
              </w:rPr>
              <w:t>HT/ Literacy lead</w:t>
            </w:r>
          </w:p>
        </w:tc>
        <w:tc>
          <w:tcPr>
            <w:tcW w:w="4656" w:type="dxa"/>
            <w:shd w:val="clear" w:color="auto" w:fill="9CC2E5" w:themeFill="accent1" w:themeFillTint="99"/>
          </w:tcPr>
          <w:p w:rsidR="00EC547C" w:rsidRDefault="00C67B5C" w:rsidP="00EC547C">
            <w:pPr>
              <w:rPr>
                <w:b/>
              </w:rPr>
            </w:pPr>
            <w:r>
              <w:rPr>
                <w:b/>
              </w:rPr>
              <w:t>Term 1 Clear evidence in lessons, across classroom, through pupil talk that vocabulary building has taken a higher priority.</w:t>
            </w:r>
          </w:p>
          <w:p w:rsidR="00C67B5C" w:rsidRDefault="00C67B5C" w:rsidP="00C67B5C">
            <w:pPr>
              <w:rPr>
                <w:b/>
              </w:rPr>
            </w:pPr>
            <w:r>
              <w:rPr>
                <w:b/>
              </w:rPr>
              <w:t>Term 2 Evidence  in books beginning to show impact of vocabulary building.</w:t>
            </w:r>
          </w:p>
        </w:tc>
        <w:tc>
          <w:tcPr>
            <w:tcW w:w="933" w:type="dxa"/>
            <w:shd w:val="clear" w:color="auto" w:fill="9CC2E5" w:themeFill="accent1" w:themeFillTint="99"/>
          </w:tcPr>
          <w:p w:rsidR="00EC547C" w:rsidRDefault="00EC547C" w:rsidP="00EC547C">
            <w:pPr>
              <w:rPr>
                <w:b/>
              </w:rPr>
            </w:pPr>
          </w:p>
        </w:tc>
      </w:tr>
      <w:tr w:rsidR="00EC547C" w:rsidTr="00EC547C">
        <w:tc>
          <w:tcPr>
            <w:tcW w:w="1892" w:type="dxa"/>
            <w:shd w:val="clear" w:color="auto" w:fill="9CC2E5" w:themeFill="accent1" w:themeFillTint="99"/>
          </w:tcPr>
          <w:p w:rsidR="00EC547C" w:rsidRDefault="00C67B5C" w:rsidP="00C67B5C">
            <w:pPr>
              <w:rPr>
                <w:b/>
              </w:rPr>
            </w:pPr>
            <w:r>
              <w:rPr>
                <w:b/>
              </w:rPr>
              <w:t xml:space="preserve">CPD preparation  as Key driver SIP 2021 to 22 </w:t>
            </w:r>
          </w:p>
        </w:tc>
        <w:tc>
          <w:tcPr>
            <w:tcW w:w="1915" w:type="dxa"/>
            <w:shd w:val="clear" w:color="auto" w:fill="9CC2E5" w:themeFill="accent1" w:themeFillTint="99"/>
          </w:tcPr>
          <w:p w:rsidR="00EC547C" w:rsidRDefault="00EC547C" w:rsidP="00EC547C">
            <w:pPr>
              <w:rPr>
                <w:b/>
              </w:rPr>
            </w:pPr>
            <w:r>
              <w:rPr>
                <w:b/>
              </w:rPr>
              <w:t xml:space="preserve">F </w:t>
            </w:r>
            <w:r w:rsidR="00C67B5C">
              <w:rPr>
                <w:b/>
              </w:rPr>
              <w:t xml:space="preserve">Babcock </w:t>
            </w:r>
            <w:r>
              <w:rPr>
                <w:b/>
              </w:rPr>
              <w:t xml:space="preserve">Oracy </w:t>
            </w:r>
            <w:r w:rsidR="00C67B5C">
              <w:rPr>
                <w:b/>
              </w:rPr>
              <w:t xml:space="preserve">Course </w:t>
            </w:r>
          </w:p>
        </w:tc>
        <w:tc>
          <w:tcPr>
            <w:tcW w:w="2599" w:type="dxa"/>
            <w:shd w:val="clear" w:color="auto" w:fill="9CC2E5" w:themeFill="accent1" w:themeFillTint="99"/>
          </w:tcPr>
          <w:p w:rsidR="00EC547C" w:rsidRDefault="00EC547C" w:rsidP="00EC547C">
            <w:pPr>
              <w:rPr>
                <w:b/>
              </w:rPr>
            </w:pPr>
            <w:r>
              <w:rPr>
                <w:b/>
              </w:rPr>
              <w:t xml:space="preserve">To build up a clear understanding of how </w:t>
            </w:r>
            <w:r w:rsidR="00C67B5C">
              <w:rPr>
                <w:b/>
              </w:rPr>
              <w:t xml:space="preserve">oracy can be embedded </w:t>
            </w:r>
          </w:p>
        </w:tc>
        <w:tc>
          <w:tcPr>
            <w:tcW w:w="1156" w:type="dxa"/>
            <w:shd w:val="clear" w:color="auto" w:fill="9CC2E5" w:themeFill="accent1" w:themeFillTint="99"/>
          </w:tcPr>
          <w:p w:rsidR="00EC547C" w:rsidRDefault="00C67B5C" w:rsidP="00EC547C">
            <w:pPr>
              <w:rPr>
                <w:b/>
              </w:rPr>
            </w:pPr>
            <w:r>
              <w:rPr>
                <w:b/>
              </w:rPr>
              <w:t>N/A teacher released funding from school CPD budget</w:t>
            </w:r>
          </w:p>
        </w:tc>
        <w:tc>
          <w:tcPr>
            <w:tcW w:w="1311" w:type="dxa"/>
            <w:shd w:val="clear" w:color="auto" w:fill="9CC2E5" w:themeFill="accent1" w:themeFillTint="99"/>
          </w:tcPr>
          <w:p w:rsidR="00EC547C" w:rsidRDefault="00EC547C" w:rsidP="00EC547C">
            <w:pPr>
              <w:rPr>
                <w:b/>
              </w:rPr>
            </w:pPr>
          </w:p>
        </w:tc>
        <w:tc>
          <w:tcPr>
            <w:tcW w:w="4656" w:type="dxa"/>
            <w:shd w:val="clear" w:color="auto" w:fill="9CC2E5" w:themeFill="accent1" w:themeFillTint="99"/>
          </w:tcPr>
          <w:p w:rsidR="00EC547C" w:rsidRDefault="00C67B5C" w:rsidP="00EC547C">
            <w:pPr>
              <w:rPr>
                <w:b/>
              </w:rPr>
            </w:pPr>
            <w:r>
              <w:rPr>
                <w:b/>
              </w:rPr>
              <w:t xml:space="preserve">Term 1 – 2 day training accessed giving practical strategies and strategic pathway . </w:t>
            </w:r>
          </w:p>
          <w:p w:rsidR="00C67B5C" w:rsidRDefault="00C67B5C" w:rsidP="00C67B5C">
            <w:pPr>
              <w:rPr>
                <w:b/>
              </w:rPr>
            </w:pPr>
            <w:r>
              <w:rPr>
                <w:b/>
              </w:rPr>
              <w:t xml:space="preserve">Trial in one year group begin Autumn half term 2 </w:t>
            </w:r>
          </w:p>
          <w:p w:rsidR="00C67B5C" w:rsidRDefault="00C67B5C" w:rsidP="00C67B5C">
            <w:pPr>
              <w:rPr>
                <w:b/>
              </w:rPr>
            </w:pPr>
            <w:r>
              <w:rPr>
                <w:b/>
              </w:rPr>
              <w:t>Term 2 : 2 day training accessed.  Oracy at the heart of the curriculum.</w:t>
            </w:r>
          </w:p>
          <w:p w:rsidR="00C67B5C" w:rsidRDefault="00C67B5C" w:rsidP="00C67B5C">
            <w:pPr>
              <w:rPr>
                <w:b/>
              </w:rPr>
            </w:pPr>
            <w:r>
              <w:rPr>
                <w:b/>
              </w:rPr>
              <w:t>Trial impacted by Covid lockdown Jan 4</w:t>
            </w:r>
            <w:r w:rsidRPr="00C67B5C">
              <w:rPr>
                <w:b/>
                <w:vertAlign w:val="superscript"/>
              </w:rPr>
              <w:t>th</w:t>
            </w:r>
            <w:r>
              <w:rPr>
                <w:b/>
              </w:rPr>
              <w:t xml:space="preserve"> to March 8</w:t>
            </w:r>
            <w:r w:rsidRPr="00C67B5C">
              <w:rPr>
                <w:b/>
                <w:vertAlign w:val="superscript"/>
              </w:rPr>
              <w:t>th</w:t>
            </w:r>
            <w:r>
              <w:rPr>
                <w:b/>
              </w:rPr>
              <w:t>.</w:t>
            </w:r>
          </w:p>
          <w:p w:rsidR="00C67B5C" w:rsidRDefault="00C67B5C" w:rsidP="00C67B5C">
            <w:pPr>
              <w:rPr>
                <w:b/>
              </w:rPr>
            </w:pPr>
            <w:r>
              <w:rPr>
                <w:b/>
              </w:rPr>
              <w:t xml:space="preserve">Those in school accessing intervention evidencing increased confidence to share and present ideas. </w:t>
            </w:r>
          </w:p>
        </w:tc>
        <w:tc>
          <w:tcPr>
            <w:tcW w:w="933" w:type="dxa"/>
            <w:shd w:val="clear" w:color="auto" w:fill="9CC2E5" w:themeFill="accent1" w:themeFillTint="99"/>
          </w:tcPr>
          <w:p w:rsidR="00EC547C" w:rsidRDefault="00EC547C" w:rsidP="00EC547C">
            <w:pPr>
              <w:rPr>
                <w:b/>
              </w:rPr>
            </w:pPr>
          </w:p>
        </w:tc>
      </w:tr>
    </w:tbl>
    <w:p w:rsidR="00110E95" w:rsidRDefault="00110E95">
      <w:pPr>
        <w:rPr>
          <w:b/>
        </w:rPr>
      </w:pPr>
    </w:p>
    <w:tbl>
      <w:tblPr>
        <w:tblStyle w:val="TableGrid"/>
        <w:tblW w:w="0" w:type="auto"/>
        <w:tblLook w:val="04A0" w:firstRow="1" w:lastRow="0" w:firstColumn="1" w:lastColumn="0" w:noHBand="0" w:noVBand="1"/>
      </w:tblPr>
      <w:tblGrid>
        <w:gridCol w:w="1992"/>
        <w:gridCol w:w="2536"/>
        <w:gridCol w:w="2977"/>
        <w:gridCol w:w="1559"/>
        <w:gridCol w:w="1843"/>
        <w:gridCol w:w="5103"/>
        <w:gridCol w:w="2126"/>
      </w:tblGrid>
      <w:tr w:rsidR="00110E95" w:rsidTr="00FB66AB">
        <w:trPr>
          <w:trHeight w:val="408"/>
        </w:trPr>
        <w:tc>
          <w:tcPr>
            <w:tcW w:w="18136" w:type="dxa"/>
            <w:gridSpan w:val="7"/>
            <w:shd w:val="clear" w:color="auto" w:fill="F4B083" w:themeFill="accent2" w:themeFillTint="99"/>
          </w:tcPr>
          <w:p w:rsidR="00110E95" w:rsidRDefault="00110E95">
            <w:pPr>
              <w:rPr>
                <w:b/>
              </w:rPr>
            </w:pPr>
            <w:r>
              <w:rPr>
                <w:b/>
              </w:rPr>
              <w:t xml:space="preserve">Targeted Academic Support 2020 to 21 </w:t>
            </w:r>
            <w:r w:rsidR="006F0247">
              <w:rPr>
                <w:b/>
              </w:rPr>
              <w:t xml:space="preserve">  </w:t>
            </w:r>
            <w:r w:rsidR="006F0247" w:rsidRPr="006F0247">
              <w:rPr>
                <w:b/>
                <w:shd w:val="clear" w:color="auto" w:fill="F4B083" w:themeFill="accent2" w:themeFillTint="99"/>
              </w:rPr>
              <w:t>Planned for Spring term 2021</w:t>
            </w:r>
            <w:r w:rsidR="006F0247">
              <w:rPr>
                <w:b/>
              </w:rPr>
              <w:t xml:space="preserve"> </w:t>
            </w:r>
          </w:p>
        </w:tc>
      </w:tr>
      <w:tr w:rsidR="00561FD9" w:rsidTr="0017760C">
        <w:tc>
          <w:tcPr>
            <w:tcW w:w="1992" w:type="dxa"/>
          </w:tcPr>
          <w:p w:rsidR="00561FD9" w:rsidRDefault="00561FD9" w:rsidP="00561FD9">
            <w:pPr>
              <w:rPr>
                <w:b/>
              </w:rPr>
            </w:pPr>
            <w:r>
              <w:rPr>
                <w:b/>
              </w:rPr>
              <w:t xml:space="preserve">Barrier </w:t>
            </w:r>
          </w:p>
        </w:tc>
        <w:tc>
          <w:tcPr>
            <w:tcW w:w="2536" w:type="dxa"/>
          </w:tcPr>
          <w:p w:rsidR="00561FD9" w:rsidRDefault="00561FD9" w:rsidP="00561FD9">
            <w:pPr>
              <w:rPr>
                <w:b/>
              </w:rPr>
            </w:pPr>
            <w:r>
              <w:rPr>
                <w:b/>
              </w:rPr>
              <w:t xml:space="preserve">Action </w:t>
            </w:r>
          </w:p>
        </w:tc>
        <w:tc>
          <w:tcPr>
            <w:tcW w:w="2977" w:type="dxa"/>
          </w:tcPr>
          <w:p w:rsidR="00561FD9" w:rsidRDefault="00561FD9" w:rsidP="00561FD9">
            <w:pPr>
              <w:rPr>
                <w:b/>
              </w:rPr>
            </w:pPr>
            <w:r>
              <w:rPr>
                <w:b/>
              </w:rPr>
              <w:t xml:space="preserve">Desired Outcome </w:t>
            </w:r>
          </w:p>
        </w:tc>
        <w:tc>
          <w:tcPr>
            <w:tcW w:w="1559" w:type="dxa"/>
          </w:tcPr>
          <w:p w:rsidR="00561FD9" w:rsidRDefault="00561FD9" w:rsidP="00561FD9">
            <w:pPr>
              <w:rPr>
                <w:b/>
              </w:rPr>
            </w:pPr>
            <w:r>
              <w:rPr>
                <w:b/>
              </w:rPr>
              <w:t xml:space="preserve">Cost </w:t>
            </w:r>
          </w:p>
        </w:tc>
        <w:tc>
          <w:tcPr>
            <w:tcW w:w="1843" w:type="dxa"/>
          </w:tcPr>
          <w:p w:rsidR="00561FD9" w:rsidRDefault="00561FD9" w:rsidP="00561FD9">
            <w:pPr>
              <w:rPr>
                <w:b/>
              </w:rPr>
            </w:pPr>
            <w:r>
              <w:rPr>
                <w:b/>
              </w:rPr>
              <w:t xml:space="preserve">Person responsible </w:t>
            </w:r>
          </w:p>
        </w:tc>
        <w:tc>
          <w:tcPr>
            <w:tcW w:w="5103" w:type="dxa"/>
          </w:tcPr>
          <w:p w:rsidR="00561FD9" w:rsidRDefault="00561FD9" w:rsidP="00561FD9">
            <w:pPr>
              <w:rPr>
                <w:b/>
              </w:rPr>
            </w:pPr>
            <w:r>
              <w:rPr>
                <w:b/>
              </w:rPr>
              <w:t xml:space="preserve">Impact / evaluation </w:t>
            </w:r>
          </w:p>
        </w:tc>
        <w:tc>
          <w:tcPr>
            <w:tcW w:w="2126" w:type="dxa"/>
          </w:tcPr>
          <w:p w:rsidR="00561FD9" w:rsidRDefault="00561FD9" w:rsidP="00561FD9">
            <w:pPr>
              <w:rPr>
                <w:b/>
              </w:rPr>
            </w:pPr>
          </w:p>
        </w:tc>
      </w:tr>
      <w:tr w:rsidR="00561FD9" w:rsidTr="00FB66AB">
        <w:tc>
          <w:tcPr>
            <w:tcW w:w="1992" w:type="dxa"/>
          </w:tcPr>
          <w:p w:rsidR="00561FD9" w:rsidRDefault="00F5584A" w:rsidP="00561FD9">
            <w:pPr>
              <w:rPr>
                <w:b/>
              </w:rPr>
            </w:pPr>
            <w:r>
              <w:rPr>
                <w:b/>
              </w:rPr>
              <w:t xml:space="preserve">S and L needs of </w:t>
            </w:r>
            <w:r w:rsidR="00EC547C">
              <w:rPr>
                <w:b/>
              </w:rPr>
              <w:t xml:space="preserve">identified pupils </w:t>
            </w:r>
            <w:r>
              <w:rPr>
                <w:b/>
              </w:rPr>
              <w:t xml:space="preserve">pupils </w:t>
            </w:r>
          </w:p>
          <w:p w:rsidR="00F5584A" w:rsidRDefault="00F5584A" w:rsidP="00561FD9">
            <w:pPr>
              <w:rPr>
                <w:b/>
              </w:rPr>
            </w:pPr>
          </w:p>
        </w:tc>
        <w:tc>
          <w:tcPr>
            <w:tcW w:w="2536" w:type="dxa"/>
            <w:shd w:val="clear" w:color="auto" w:fill="F4B083" w:themeFill="accent2" w:themeFillTint="99"/>
          </w:tcPr>
          <w:p w:rsidR="00561FD9" w:rsidRDefault="00586CE7" w:rsidP="00561FD9">
            <w:pPr>
              <w:rPr>
                <w:b/>
              </w:rPr>
            </w:pPr>
            <w:r>
              <w:rPr>
                <w:b/>
              </w:rPr>
              <w:t xml:space="preserve">S and L support </w:t>
            </w:r>
          </w:p>
          <w:p w:rsidR="00586CE7" w:rsidRDefault="00586CE7" w:rsidP="00561FD9">
            <w:pPr>
              <w:rPr>
                <w:b/>
              </w:rPr>
            </w:pPr>
            <w:r>
              <w:rPr>
                <w:b/>
              </w:rPr>
              <w:t xml:space="preserve">Talk time and speech articulation  F / Yr 1 / Yr 2  </w:t>
            </w:r>
          </w:p>
          <w:p w:rsidR="00586CE7" w:rsidRDefault="00586CE7" w:rsidP="00561FD9">
            <w:pPr>
              <w:rPr>
                <w:b/>
              </w:rPr>
            </w:pPr>
            <w:r>
              <w:rPr>
                <w:b/>
              </w:rPr>
              <w:t xml:space="preserve">2 hrs x weekly </w:t>
            </w:r>
          </w:p>
        </w:tc>
        <w:tc>
          <w:tcPr>
            <w:tcW w:w="2977" w:type="dxa"/>
          </w:tcPr>
          <w:p w:rsidR="00561FD9" w:rsidRDefault="00EC547C" w:rsidP="00561FD9">
            <w:pPr>
              <w:rPr>
                <w:b/>
              </w:rPr>
            </w:pPr>
            <w:r>
              <w:rPr>
                <w:b/>
              </w:rPr>
              <w:t>To ensure that gaps due to in child needs do nit widen.</w:t>
            </w:r>
          </w:p>
          <w:p w:rsidR="00EC547C" w:rsidRDefault="00EC547C" w:rsidP="00561FD9">
            <w:pPr>
              <w:rPr>
                <w:b/>
              </w:rPr>
            </w:pPr>
            <w:r>
              <w:rPr>
                <w:b/>
              </w:rPr>
              <w:t>To work to close gaps against ARE</w:t>
            </w:r>
          </w:p>
        </w:tc>
        <w:tc>
          <w:tcPr>
            <w:tcW w:w="1559" w:type="dxa"/>
          </w:tcPr>
          <w:p w:rsidR="00561FD9" w:rsidRDefault="00586CE7" w:rsidP="00586CE7">
            <w:pPr>
              <w:rPr>
                <w:b/>
              </w:rPr>
            </w:pPr>
            <w:r>
              <w:rPr>
                <w:b/>
              </w:rPr>
              <w:t>£400.00</w:t>
            </w:r>
          </w:p>
        </w:tc>
        <w:tc>
          <w:tcPr>
            <w:tcW w:w="1843" w:type="dxa"/>
          </w:tcPr>
          <w:p w:rsidR="00561FD9" w:rsidRDefault="006F0247" w:rsidP="00561FD9">
            <w:pPr>
              <w:rPr>
                <w:b/>
              </w:rPr>
            </w:pPr>
            <w:r>
              <w:rPr>
                <w:b/>
              </w:rPr>
              <w:t xml:space="preserve">HT </w:t>
            </w:r>
          </w:p>
        </w:tc>
        <w:tc>
          <w:tcPr>
            <w:tcW w:w="5103" w:type="dxa"/>
          </w:tcPr>
          <w:p w:rsidR="006F0247" w:rsidRDefault="006F0247" w:rsidP="00561FD9">
            <w:pPr>
              <w:rPr>
                <w:b/>
              </w:rPr>
            </w:pPr>
            <w:r>
              <w:rPr>
                <w:b/>
              </w:rPr>
              <w:t xml:space="preserve">Term 1 self confidence of pupils evident.  </w:t>
            </w:r>
          </w:p>
          <w:p w:rsidR="006F0247" w:rsidRDefault="006F0247" w:rsidP="00561FD9">
            <w:pPr>
              <w:rPr>
                <w:b/>
              </w:rPr>
            </w:pPr>
            <w:r>
              <w:rPr>
                <w:b/>
              </w:rPr>
              <w:t xml:space="preserve">Increased talk evident. </w:t>
            </w:r>
          </w:p>
          <w:p w:rsidR="00561FD9" w:rsidRDefault="006F0247" w:rsidP="00561FD9">
            <w:pPr>
              <w:rPr>
                <w:b/>
              </w:rPr>
            </w:pPr>
            <w:r>
              <w:rPr>
                <w:b/>
              </w:rPr>
              <w:t xml:space="preserve">Raw language scores improving. </w:t>
            </w:r>
          </w:p>
          <w:p w:rsidR="00EC547C" w:rsidRDefault="00EC547C" w:rsidP="00561FD9">
            <w:pPr>
              <w:rPr>
                <w:b/>
              </w:rPr>
            </w:pPr>
            <w:r>
              <w:rPr>
                <w:b/>
              </w:rPr>
              <w:t xml:space="preserve">Term 2 S and L reviews show significant gains. </w:t>
            </w:r>
          </w:p>
          <w:p w:rsidR="00EC547C" w:rsidRDefault="00EC547C" w:rsidP="00EC547C">
            <w:pPr>
              <w:rPr>
                <w:b/>
              </w:rPr>
            </w:pPr>
            <w:r>
              <w:rPr>
                <w:b/>
              </w:rPr>
              <w:t>Foundation/ Year 1/ Year 2  pupils signed off outside  S and L review.</w:t>
            </w:r>
          </w:p>
          <w:p w:rsidR="00EC547C" w:rsidRDefault="00EC547C" w:rsidP="00EC547C">
            <w:pPr>
              <w:rPr>
                <w:b/>
              </w:rPr>
            </w:pPr>
          </w:p>
        </w:tc>
        <w:tc>
          <w:tcPr>
            <w:tcW w:w="2126" w:type="dxa"/>
          </w:tcPr>
          <w:p w:rsidR="00561FD9" w:rsidRDefault="00561FD9" w:rsidP="00561FD9">
            <w:pPr>
              <w:rPr>
                <w:b/>
              </w:rPr>
            </w:pPr>
          </w:p>
        </w:tc>
      </w:tr>
      <w:tr w:rsidR="00D71E60" w:rsidTr="0017760C">
        <w:tc>
          <w:tcPr>
            <w:tcW w:w="1992" w:type="dxa"/>
          </w:tcPr>
          <w:p w:rsidR="00D71E60" w:rsidRDefault="00F5584A" w:rsidP="00F5584A">
            <w:pPr>
              <w:rPr>
                <w:b/>
              </w:rPr>
            </w:pPr>
            <w:r>
              <w:rPr>
                <w:b/>
              </w:rPr>
              <w:t xml:space="preserve">Lost pace in writing skills and experience  due to lockdown 1 </w:t>
            </w:r>
          </w:p>
        </w:tc>
        <w:tc>
          <w:tcPr>
            <w:tcW w:w="2536" w:type="dxa"/>
            <w:shd w:val="clear" w:color="auto" w:fill="F4B083" w:themeFill="accent2" w:themeFillTint="99"/>
          </w:tcPr>
          <w:p w:rsidR="00D71E60" w:rsidRDefault="00586CE7" w:rsidP="00561FD9">
            <w:pPr>
              <w:rPr>
                <w:b/>
              </w:rPr>
            </w:pPr>
            <w:r>
              <w:rPr>
                <w:b/>
              </w:rPr>
              <w:t xml:space="preserve">Yr 6 writing mentorship </w:t>
            </w:r>
          </w:p>
          <w:p w:rsidR="00586CE7" w:rsidRDefault="00586CE7" w:rsidP="00561FD9">
            <w:pPr>
              <w:rPr>
                <w:b/>
              </w:rPr>
            </w:pPr>
            <w:r>
              <w:rPr>
                <w:b/>
              </w:rPr>
              <w:t xml:space="preserve">2hrs x weekly </w:t>
            </w:r>
          </w:p>
        </w:tc>
        <w:tc>
          <w:tcPr>
            <w:tcW w:w="2977" w:type="dxa"/>
          </w:tcPr>
          <w:p w:rsidR="00D71E60" w:rsidRDefault="00EC547C" w:rsidP="00561FD9">
            <w:pPr>
              <w:rPr>
                <w:b/>
              </w:rPr>
            </w:pPr>
            <w:r>
              <w:rPr>
                <w:b/>
              </w:rPr>
              <w:t xml:space="preserve">To ensure that individual pupils had a clear view of areas of strengths and actions to move forward. </w:t>
            </w:r>
          </w:p>
          <w:p w:rsidR="00EC547C" w:rsidRDefault="00EC547C" w:rsidP="00561FD9">
            <w:pPr>
              <w:rPr>
                <w:b/>
              </w:rPr>
            </w:pPr>
            <w:r>
              <w:rPr>
                <w:b/>
              </w:rPr>
              <w:t>To support individual pupils in recognising progress being made and how this is being achieved.</w:t>
            </w:r>
          </w:p>
        </w:tc>
        <w:tc>
          <w:tcPr>
            <w:tcW w:w="1559" w:type="dxa"/>
          </w:tcPr>
          <w:p w:rsidR="00D71E60" w:rsidRDefault="00586CE7" w:rsidP="00561FD9">
            <w:pPr>
              <w:rPr>
                <w:b/>
              </w:rPr>
            </w:pPr>
            <w:r>
              <w:rPr>
                <w:b/>
              </w:rPr>
              <w:t>£600.00</w:t>
            </w:r>
          </w:p>
        </w:tc>
        <w:tc>
          <w:tcPr>
            <w:tcW w:w="1843" w:type="dxa"/>
          </w:tcPr>
          <w:p w:rsidR="00D71E60" w:rsidRDefault="00EC547C" w:rsidP="00561FD9">
            <w:pPr>
              <w:rPr>
                <w:b/>
              </w:rPr>
            </w:pPr>
            <w:r>
              <w:rPr>
                <w:b/>
              </w:rPr>
              <w:t xml:space="preserve">HT/ Year 6 Class teachers </w:t>
            </w:r>
          </w:p>
        </w:tc>
        <w:tc>
          <w:tcPr>
            <w:tcW w:w="5103" w:type="dxa"/>
          </w:tcPr>
          <w:p w:rsidR="00D71E60" w:rsidRDefault="0017760C" w:rsidP="00561FD9">
            <w:pPr>
              <w:rPr>
                <w:b/>
              </w:rPr>
            </w:pPr>
            <w:r>
              <w:rPr>
                <w:b/>
              </w:rPr>
              <w:t>Lockdown 3</w:t>
            </w:r>
            <w:r w:rsidR="00EC547C">
              <w:rPr>
                <w:b/>
              </w:rPr>
              <w:t xml:space="preserve"> ( Jan 4</w:t>
            </w:r>
            <w:r w:rsidR="00EC547C" w:rsidRPr="00EC547C">
              <w:rPr>
                <w:b/>
                <w:vertAlign w:val="superscript"/>
              </w:rPr>
              <w:t>th</w:t>
            </w:r>
            <w:r w:rsidR="00EC547C">
              <w:rPr>
                <w:b/>
              </w:rPr>
              <w:t xml:space="preserve"> to 8</w:t>
            </w:r>
            <w:r w:rsidR="00EC547C" w:rsidRPr="00EC547C">
              <w:rPr>
                <w:b/>
                <w:vertAlign w:val="superscript"/>
              </w:rPr>
              <w:t>th</w:t>
            </w:r>
            <w:r w:rsidR="00EC547C">
              <w:rPr>
                <w:b/>
              </w:rPr>
              <w:t xml:space="preserve"> March ) meant identified pupils became a split cohort; those attending school and those accessing were not in school. </w:t>
            </w:r>
          </w:p>
          <w:p w:rsidR="00C67B5C" w:rsidRDefault="00C67B5C" w:rsidP="00561FD9">
            <w:pPr>
              <w:rPr>
                <w:b/>
              </w:rPr>
            </w:pPr>
            <w:r>
              <w:rPr>
                <w:b/>
              </w:rPr>
              <w:t>Evidence of gains in pupils skills to articulate and to evidence skills in writing.</w:t>
            </w:r>
          </w:p>
          <w:p w:rsidR="00C67B5C" w:rsidRDefault="00C67B5C" w:rsidP="00561FD9">
            <w:pPr>
              <w:rPr>
                <w:b/>
              </w:rPr>
            </w:pPr>
            <w:r>
              <w:rPr>
                <w:b/>
              </w:rPr>
              <w:t>Will continue into term 3.</w:t>
            </w:r>
          </w:p>
          <w:p w:rsidR="00EC547C" w:rsidRDefault="00EC547C" w:rsidP="00561FD9">
            <w:pPr>
              <w:rPr>
                <w:b/>
              </w:rPr>
            </w:pPr>
          </w:p>
          <w:p w:rsidR="00EC547C" w:rsidRDefault="00EC547C" w:rsidP="00561FD9">
            <w:pPr>
              <w:rPr>
                <w:b/>
              </w:rPr>
            </w:pPr>
          </w:p>
          <w:p w:rsidR="00EC547C" w:rsidRDefault="00EC547C" w:rsidP="00561FD9">
            <w:pPr>
              <w:rPr>
                <w:b/>
              </w:rPr>
            </w:pPr>
          </w:p>
          <w:p w:rsidR="00EC547C" w:rsidRDefault="00EC547C" w:rsidP="00561FD9">
            <w:pPr>
              <w:rPr>
                <w:b/>
              </w:rPr>
            </w:pPr>
          </w:p>
        </w:tc>
        <w:tc>
          <w:tcPr>
            <w:tcW w:w="2126" w:type="dxa"/>
          </w:tcPr>
          <w:p w:rsidR="00D71E60" w:rsidRDefault="00D71E60" w:rsidP="00561FD9">
            <w:pPr>
              <w:rPr>
                <w:b/>
              </w:rPr>
            </w:pPr>
          </w:p>
        </w:tc>
      </w:tr>
      <w:tr w:rsidR="00D71E60" w:rsidTr="0017760C">
        <w:tc>
          <w:tcPr>
            <w:tcW w:w="1992" w:type="dxa"/>
          </w:tcPr>
          <w:p w:rsidR="00D71E60" w:rsidRDefault="00F5584A" w:rsidP="00561FD9">
            <w:pPr>
              <w:rPr>
                <w:b/>
              </w:rPr>
            </w:pPr>
            <w:r>
              <w:rPr>
                <w:b/>
              </w:rPr>
              <w:t xml:space="preserve">Lost </w:t>
            </w:r>
            <w:r w:rsidR="00B67717">
              <w:rPr>
                <w:b/>
              </w:rPr>
              <w:t>pace in reading skills due to l</w:t>
            </w:r>
            <w:r>
              <w:rPr>
                <w:b/>
              </w:rPr>
              <w:t>o</w:t>
            </w:r>
            <w:r w:rsidR="00B67717">
              <w:rPr>
                <w:b/>
              </w:rPr>
              <w:t>c</w:t>
            </w:r>
            <w:r>
              <w:rPr>
                <w:b/>
              </w:rPr>
              <w:t xml:space="preserve">kdown 1 </w:t>
            </w:r>
          </w:p>
        </w:tc>
        <w:tc>
          <w:tcPr>
            <w:tcW w:w="2536" w:type="dxa"/>
            <w:shd w:val="clear" w:color="auto" w:fill="F4B083" w:themeFill="accent2" w:themeFillTint="99"/>
          </w:tcPr>
          <w:p w:rsidR="00D71E60" w:rsidRDefault="00586CE7" w:rsidP="00561FD9">
            <w:pPr>
              <w:rPr>
                <w:b/>
              </w:rPr>
            </w:pPr>
            <w:r>
              <w:rPr>
                <w:b/>
              </w:rPr>
              <w:t xml:space="preserve">Reading Recovery </w:t>
            </w:r>
          </w:p>
          <w:p w:rsidR="00586CE7" w:rsidRDefault="00586CE7" w:rsidP="00561FD9">
            <w:pPr>
              <w:rPr>
                <w:b/>
              </w:rPr>
            </w:pPr>
            <w:r>
              <w:rPr>
                <w:b/>
              </w:rPr>
              <w:t xml:space="preserve">2 x weekly  Yr 3 </w:t>
            </w:r>
          </w:p>
        </w:tc>
        <w:tc>
          <w:tcPr>
            <w:tcW w:w="2977" w:type="dxa"/>
          </w:tcPr>
          <w:p w:rsidR="00D71E60" w:rsidRDefault="00C67B5C" w:rsidP="00561FD9">
            <w:pPr>
              <w:rPr>
                <w:b/>
              </w:rPr>
            </w:pPr>
            <w:r>
              <w:rPr>
                <w:b/>
              </w:rPr>
              <w:t xml:space="preserve">To </w:t>
            </w:r>
            <w:r w:rsidR="0017760C">
              <w:rPr>
                <w:b/>
              </w:rPr>
              <w:t>ensure that individual pupils have focussed support to close gaps</w:t>
            </w:r>
            <w:r w:rsidR="00FB66AB">
              <w:rPr>
                <w:b/>
              </w:rPr>
              <w:t>.</w:t>
            </w:r>
            <w:r w:rsidR="0017760C">
              <w:rPr>
                <w:b/>
              </w:rPr>
              <w:t xml:space="preserve"> </w:t>
            </w:r>
          </w:p>
        </w:tc>
        <w:tc>
          <w:tcPr>
            <w:tcW w:w="1559" w:type="dxa"/>
          </w:tcPr>
          <w:p w:rsidR="00D71E60" w:rsidRDefault="00586CE7" w:rsidP="00561FD9">
            <w:pPr>
              <w:rPr>
                <w:b/>
              </w:rPr>
            </w:pPr>
            <w:r>
              <w:rPr>
                <w:b/>
              </w:rPr>
              <w:t>£1,000.00</w:t>
            </w:r>
          </w:p>
          <w:p w:rsidR="00FB66AB" w:rsidRDefault="00FB66AB" w:rsidP="00561FD9">
            <w:pPr>
              <w:rPr>
                <w:b/>
              </w:rPr>
            </w:pPr>
            <w:r>
              <w:rPr>
                <w:b/>
              </w:rPr>
              <w:t>( 600.00 spent)</w:t>
            </w:r>
          </w:p>
          <w:p w:rsidR="008575D1" w:rsidRDefault="008575D1" w:rsidP="00561FD9">
            <w:pPr>
              <w:rPr>
                <w:b/>
              </w:rPr>
            </w:pPr>
          </w:p>
        </w:tc>
        <w:tc>
          <w:tcPr>
            <w:tcW w:w="1843" w:type="dxa"/>
          </w:tcPr>
          <w:p w:rsidR="00D71E60" w:rsidRDefault="00C67B5C" w:rsidP="00561FD9">
            <w:pPr>
              <w:rPr>
                <w:b/>
              </w:rPr>
            </w:pPr>
            <w:r>
              <w:rPr>
                <w:b/>
              </w:rPr>
              <w:t xml:space="preserve">HT/  RR teacher/ Class teacher </w:t>
            </w:r>
          </w:p>
        </w:tc>
        <w:tc>
          <w:tcPr>
            <w:tcW w:w="5103" w:type="dxa"/>
          </w:tcPr>
          <w:p w:rsidR="00D71E60" w:rsidRDefault="0017760C" w:rsidP="00A34E74">
            <w:pPr>
              <w:rPr>
                <w:b/>
              </w:rPr>
            </w:pPr>
            <w:r>
              <w:rPr>
                <w:b/>
              </w:rPr>
              <w:t>Term 2 Lockdown 3 delayed start of the intervention.</w:t>
            </w:r>
            <w:r w:rsidR="00A34E74">
              <w:rPr>
                <w:b/>
              </w:rPr>
              <w:t xml:space="preserve"> </w:t>
            </w:r>
            <w:r w:rsidR="008575D1">
              <w:rPr>
                <w:b/>
              </w:rPr>
              <w:t>Ev</w:t>
            </w:r>
            <w:r w:rsidR="00A34E74">
              <w:rPr>
                <w:b/>
              </w:rPr>
              <w:t xml:space="preserve">idence </w:t>
            </w:r>
            <w:r w:rsidR="008575D1">
              <w:rPr>
                <w:b/>
              </w:rPr>
              <w:t>of impact clear   based on data and pupil response and engagement levels</w:t>
            </w:r>
            <w:r w:rsidR="00A34E74">
              <w:rPr>
                <w:b/>
              </w:rPr>
              <w:t>.</w:t>
            </w:r>
          </w:p>
          <w:p w:rsidR="00A34E74" w:rsidRDefault="00A34E74" w:rsidP="00A34E74">
            <w:pPr>
              <w:rPr>
                <w:b/>
              </w:rPr>
            </w:pPr>
            <w:r>
              <w:rPr>
                <w:b/>
              </w:rPr>
              <w:t xml:space="preserve">Will continue into term 3 </w:t>
            </w:r>
          </w:p>
        </w:tc>
        <w:tc>
          <w:tcPr>
            <w:tcW w:w="2126" w:type="dxa"/>
          </w:tcPr>
          <w:p w:rsidR="00D71E60" w:rsidRDefault="00D71E60" w:rsidP="00561FD9">
            <w:pPr>
              <w:rPr>
                <w:b/>
              </w:rPr>
            </w:pPr>
          </w:p>
        </w:tc>
      </w:tr>
      <w:tr w:rsidR="00561FD9" w:rsidTr="0017760C">
        <w:tc>
          <w:tcPr>
            <w:tcW w:w="1992" w:type="dxa"/>
          </w:tcPr>
          <w:p w:rsidR="00561FD9" w:rsidRDefault="00F5584A" w:rsidP="00561FD9">
            <w:pPr>
              <w:rPr>
                <w:b/>
              </w:rPr>
            </w:pPr>
            <w:r>
              <w:rPr>
                <w:b/>
              </w:rPr>
              <w:t xml:space="preserve">Lost pace in high order reading experiences due to lockdown 1 </w:t>
            </w:r>
          </w:p>
        </w:tc>
        <w:tc>
          <w:tcPr>
            <w:tcW w:w="2536" w:type="dxa"/>
            <w:shd w:val="clear" w:color="auto" w:fill="F4B083" w:themeFill="accent2" w:themeFillTint="99"/>
          </w:tcPr>
          <w:p w:rsidR="00561FD9" w:rsidRDefault="00586CE7" w:rsidP="00FB66AB">
            <w:pPr>
              <w:rPr>
                <w:b/>
              </w:rPr>
            </w:pPr>
            <w:r>
              <w:rPr>
                <w:b/>
              </w:rPr>
              <w:t xml:space="preserve">Reading comprehension target work </w:t>
            </w:r>
            <w:r w:rsidR="00FB66AB">
              <w:rPr>
                <w:b/>
              </w:rPr>
              <w:t xml:space="preserve"> </w:t>
            </w:r>
            <w:r w:rsidR="0017760C">
              <w:rPr>
                <w:b/>
              </w:rPr>
              <w:t xml:space="preserve">Yr 4 / </w:t>
            </w:r>
            <w:r>
              <w:rPr>
                <w:b/>
              </w:rPr>
              <w:t>Yr 5</w:t>
            </w:r>
            <w:r w:rsidR="0017760C">
              <w:rPr>
                <w:b/>
              </w:rPr>
              <w:t xml:space="preserve">/ 6 </w:t>
            </w:r>
            <w:r>
              <w:rPr>
                <w:b/>
              </w:rPr>
              <w:t xml:space="preserve"> </w:t>
            </w:r>
          </w:p>
        </w:tc>
        <w:tc>
          <w:tcPr>
            <w:tcW w:w="2977" w:type="dxa"/>
          </w:tcPr>
          <w:p w:rsidR="00561FD9" w:rsidRDefault="00FB66AB" w:rsidP="00561FD9">
            <w:pPr>
              <w:rPr>
                <w:b/>
              </w:rPr>
            </w:pPr>
            <w:r>
              <w:rPr>
                <w:b/>
              </w:rPr>
              <w:t>To ensure that individual pupils and groups have focussed support to close gaps.</w:t>
            </w:r>
          </w:p>
        </w:tc>
        <w:tc>
          <w:tcPr>
            <w:tcW w:w="1559" w:type="dxa"/>
          </w:tcPr>
          <w:p w:rsidR="00561FD9" w:rsidRDefault="00FB66AB" w:rsidP="00561FD9">
            <w:pPr>
              <w:rPr>
                <w:b/>
              </w:rPr>
            </w:pPr>
            <w:r>
              <w:rPr>
                <w:b/>
              </w:rPr>
              <w:t>£600.00</w:t>
            </w:r>
            <w:r w:rsidR="00E813C0">
              <w:rPr>
                <w:b/>
              </w:rPr>
              <w:t xml:space="preserve"> </w:t>
            </w:r>
          </w:p>
        </w:tc>
        <w:tc>
          <w:tcPr>
            <w:tcW w:w="1843" w:type="dxa"/>
          </w:tcPr>
          <w:p w:rsidR="00561FD9" w:rsidRDefault="0017760C" w:rsidP="00561FD9">
            <w:pPr>
              <w:rPr>
                <w:b/>
              </w:rPr>
            </w:pPr>
            <w:r>
              <w:rPr>
                <w:b/>
              </w:rPr>
              <w:t>HT</w:t>
            </w:r>
          </w:p>
        </w:tc>
        <w:tc>
          <w:tcPr>
            <w:tcW w:w="5103" w:type="dxa"/>
          </w:tcPr>
          <w:p w:rsidR="00A34E74" w:rsidRDefault="00A34E74" w:rsidP="00561FD9">
            <w:pPr>
              <w:rPr>
                <w:b/>
              </w:rPr>
            </w:pPr>
            <w:r>
              <w:rPr>
                <w:b/>
              </w:rPr>
              <w:t xml:space="preserve">Term 2 Based on range of measures impact evident. </w:t>
            </w:r>
          </w:p>
          <w:p w:rsidR="00561FD9" w:rsidRDefault="00A34E74" w:rsidP="00561FD9">
            <w:pPr>
              <w:rPr>
                <w:b/>
              </w:rPr>
            </w:pPr>
            <w:r>
              <w:rPr>
                <w:b/>
              </w:rPr>
              <w:t xml:space="preserve">Will continue into term 3  </w:t>
            </w:r>
          </w:p>
        </w:tc>
        <w:tc>
          <w:tcPr>
            <w:tcW w:w="2126" w:type="dxa"/>
          </w:tcPr>
          <w:p w:rsidR="00561FD9" w:rsidRDefault="00561FD9" w:rsidP="00561FD9">
            <w:pPr>
              <w:rPr>
                <w:b/>
              </w:rPr>
            </w:pPr>
          </w:p>
        </w:tc>
      </w:tr>
      <w:tr w:rsidR="00E813C0" w:rsidTr="0017760C">
        <w:tc>
          <w:tcPr>
            <w:tcW w:w="1992" w:type="dxa"/>
          </w:tcPr>
          <w:p w:rsidR="00E813C0" w:rsidRDefault="00F5584A" w:rsidP="00561FD9">
            <w:pPr>
              <w:rPr>
                <w:b/>
              </w:rPr>
            </w:pPr>
            <w:r>
              <w:rPr>
                <w:b/>
              </w:rPr>
              <w:t xml:space="preserve">Lost pace in core maths skills due to lack of consistent repetition in lockdown 1 </w:t>
            </w:r>
          </w:p>
        </w:tc>
        <w:tc>
          <w:tcPr>
            <w:tcW w:w="2536" w:type="dxa"/>
            <w:shd w:val="clear" w:color="auto" w:fill="F4B083" w:themeFill="accent2" w:themeFillTint="99"/>
          </w:tcPr>
          <w:p w:rsidR="00E813C0" w:rsidRDefault="00E813C0" w:rsidP="00561FD9">
            <w:pPr>
              <w:rPr>
                <w:b/>
              </w:rPr>
            </w:pPr>
            <w:r>
              <w:rPr>
                <w:b/>
              </w:rPr>
              <w:t xml:space="preserve">1 : 3 National Tutoring Programme maths Yr </w:t>
            </w:r>
            <w:r w:rsidR="0017760C">
              <w:rPr>
                <w:b/>
              </w:rPr>
              <w:t xml:space="preserve">5/ </w:t>
            </w:r>
            <w:r>
              <w:rPr>
                <w:b/>
              </w:rPr>
              <w:t>6   14 sessions</w:t>
            </w:r>
          </w:p>
        </w:tc>
        <w:tc>
          <w:tcPr>
            <w:tcW w:w="2977" w:type="dxa"/>
          </w:tcPr>
          <w:p w:rsidR="00E813C0" w:rsidRDefault="00FB66AB" w:rsidP="00561FD9">
            <w:pPr>
              <w:rPr>
                <w:b/>
              </w:rPr>
            </w:pPr>
            <w:r>
              <w:rPr>
                <w:b/>
              </w:rPr>
              <w:t>To ensure that individual pupils have focussed support to close gaps.</w:t>
            </w:r>
          </w:p>
        </w:tc>
        <w:tc>
          <w:tcPr>
            <w:tcW w:w="1559" w:type="dxa"/>
          </w:tcPr>
          <w:p w:rsidR="00E813C0" w:rsidRDefault="00E813C0" w:rsidP="00561FD9">
            <w:pPr>
              <w:rPr>
                <w:b/>
              </w:rPr>
            </w:pPr>
            <w:r>
              <w:rPr>
                <w:b/>
              </w:rPr>
              <w:t>£450.00</w:t>
            </w:r>
            <w:r w:rsidR="0017760C">
              <w:rPr>
                <w:b/>
              </w:rPr>
              <w:t xml:space="preserve"> per intervention </w:t>
            </w:r>
          </w:p>
          <w:p w:rsidR="00A34E74" w:rsidRDefault="00A34E74" w:rsidP="00561FD9">
            <w:pPr>
              <w:rPr>
                <w:b/>
              </w:rPr>
            </w:pPr>
            <w:r>
              <w:rPr>
                <w:b/>
              </w:rPr>
              <w:t xml:space="preserve">£1500 allocated ) </w:t>
            </w:r>
          </w:p>
          <w:p w:rsidR="0017760C" w:rsidRDefault="0017760C" w:rsidP="00561FD9">
            <w:pPr>
              <w:rPr>
                <w:b/>
              </w:rPr>
            </w:pPr>
          </w:p>
        </w:tc>
        <w:tc>
          <w:tcPr>
            <w:tcW w:w="1843" w:type="dxa"/>
          </w:tcPr>
          <w:p w:rsidR="00E813C0" w:rsidRDefault="0017760C" w:rsidP="00561FD9">
            <w:pPr>
              <w:rPr>
                <w:b/>
              </w:rPr>
            </w:pPr>
            <w:r>
              <w:rPr>
                <w:b/>
              </w:rPr>
              <w:t>HT</w:t>
            </w:r>
          </w:p>
        </w:tc>
        <w:tc>
          <w:tcPr>
            <w:tcW w:w="5103" w:type="dxa"/>
          </w:tcPr>
          <w:p w:rsidR="0017760C" w:rsidRDefault="0017760C" w:rsidP="0017760C">
            <w:pPr>
              <w:rPr>
                <w:b/>
              </w:rPr>
            </w:pPr>
            <w:r>
              <w:rPr>
                <w:b/>
              </w:rPr>
              <w:t>Term 2 intervention cancelled via NTP due to lockdown.   Students accessed interventions in school.</w:t>
            </w:r>
          </w:p>
          <w:p w:rsidR="00A34E74" w:rsidRDefault="00A34E74" w:rsidP="0017760C">
            <w:pPr>
              <w:rPr>
                <w:b/>
              </w:rPr>
            </w:pPr>
            <w:r>
              <w:rPr>
                <w:b/>
              </w:rPr>
              <w:t>Planned for year 5 in term 3</w:t>
            </w:r>
          </w:p>
        </w:tc>
        <w:tc>
          <w:tcPr>
            <w:tcW w:w="2126" w:type="dxa"/>
          </w:tcPr>
          <w:p w:rsidR="00E813C0" w:rsidRDefault="00E813C0" w:rsidP="00561FD9">
            <w:pPr>
              <w:rPr>
                <w:b/>
              </w:rPr>
            </w:pPr>
          </w:p>
        </w:tc>
      </w:tr>
      <w:tr w:rsidR="0017760C" w:rsidTr="00FB66AB">
        <w:tc>
          <w:tcPr>
            <w:tcW w:w="18136" w:type="dxa"/>
            <w:gridSpan w:val="7"/>
            <w:shd w:val="clear" w:color="auto" w:fill="00B050"/>
          </w:tcPr>
          <w:p w:rsidR="0017760C" w:rsidRDefault="0017760C" w:rsidP="00561FD9">
            <w:pPr>
              <w:rPr>
                <w:b/>
              </w:rPr>
            </w:pPr>
            <w:r>
              <w:rPr>
                <w:b/>
              </w:rPr>
              <w:t xml:space="preserve">Targeted Academic Support Summer term 2021 </w:t>
            </w:r>
          </w:p>
        </w:tc>
      </w:tr>
      <w:tr w:rsidR="00FB66AB" w:rsidTr="00FB66AB">
        <w:tc>
          <w:tcPr>
            <w:tcW w:w="1992" w:type="dxa"/>
          </w:tcPr>
          <w:p w:rsidR="00FB66AB" w:rsidRDefault="00FB66AB" w:rsidP="008575D1">
            <w:pPr>
              <w:rPr>
                <w:b/>
              </w:rPr>
            </w:pPr>
            <w:r>
              <w:rPr>
                <w:b/>
              </w:rPr>
              <w:t>Lockdown  isolation impacted on speech and language progress</w:t>
            </w:r>
          </w:p>
        </w:tc>
        <w:tc>
          <w:tcPr>
            <w:tcW w:w="2536" w:type="dxa"/>
            <w:shd w:val="clear" w:color="auto" w:fill="00B050"/>
          </w:tcPr>
          <w:p w:rsidR="00FB66AB" w:rsidRDefault="00FB66AB" w:rsidP="00561FD9">
            <w:pPr>
              <w:rPr>
                <w:b/>
              </w:rPr>
            </w:pPr>
            <w:r>
              <w:rPr>
                <w:b/>
              </w:rPr>
              <w:t xml:space="preserve">Additional speech and language EYFS and KS1 Target talk time/ vocabulary building and speech and language </w:t>
            </w:r>
          </w:p>
        </w:tc>
        <w:tc>
          <w:tcPr>
            <w:tcW w:w="2977" w:type="dxa"/>
          </w:tcPr>
          <w:p w:rsidR="00FB66AB" w:rsidRDefault="00FB66AB" w:rsidP="00561FD9">
            <w:pPr>
              <w:rPr>
                <w:b/>
              </w:rPr>
            </w:pPr>
            <w:r>
              <w:rPr>
                <w:b/>
              </w:rPr>
              <w:t>To ensure that individual pupils have focussed support to close gaps.</w:t>
            </w:r>
          </w:p>
        </w:tc>
        <w:tc>
          <w:tcPr>
            <w:tcW w:w="1559" w:type="dxa"/>
          </w:tcPr>
          <w:p w:rsidR="00FB66AB" w:rsidRDefault="00FB66AB" w:rsidP="00FB66AB">
            <w:pPr>
              <w:rPr>
                <w:b/>
              </w:rPr>
            </w:pPr>
            <w:r>
              <w:rPr>
                <w:b/>
              </w:rPr>
              <w:t xml:space="preserve">Additional TA hours </w:t>
            </w:r>
          </w:p>
          <w:p w:rsidR="00FB66AB" w:rsidRDefault="00FB66AB" w:rsidP="00FB66AB">
            <w:pPr>
              <w:rPr>
                <w:b/>
              </w:rPr>
            </w:pPr>
            <w:r>
              <w:rPr>
                <w:b/>
              </w:rPr>
              <w:t>£2,600</w:t>
            </w:r>
          </w:p>
        </w:tc>
        <w:tc>
          <w:tcPr>
            <w:tcW w:w="1843" w:type="dxa"/>
            <w:vMerge w:val="restart"/>
          </w:tcPr>
          <w:p w:rsidR="00FB66AB" w:rsidRDefault="00FB66AB" w:rsidP="00561FD9">
            <w:pPr>
              <w:rPr>
                <w:b/>
              </w:rPr>
            </w:pPr>
            <w:r>
              <w:rPr>
                <w:b/>
              </w:rPr>
              <w:t xml:space="preserve">HT with each class teacher </w:t>
            </w:r>
          </w:p>
        </w:tc>
        <w:tc>
          <w:tcPr>
            <w:tcW w:w="5103" w:type="dxa"/>
          </w:tcPr>
          <w:p w:rsidR="00FB66AB" w:rsidRDefault="00FB66AB" w:rsidP="0017760C">
            <w:pPr>
              <w:rPr>
                <w:b/>
              </w:rPr>
            </w:pPr>
          </w:p>
        </w:tc>
        <w:tc>
          <w:tcPr>
            <w:tcW w:w="2126" w:type="dxa"/>
          </w:tcPr>
          <w:p w:rsidR="00FB66AB" w:rsidRDefault="00FB66AB" w:rsidP="00561FD9">
            <w:pPr>
              <w:rPr>
                <w:b/>
              </w:rPr>
            </w:pPr>
          </w:p>
        </w:tc>
      </w:tr>
      <w:tr w:rsidR="00FB66AB" w:rsidTr="00FB66AB">
        <w:tc>
          <w:tcPr>
            <w:tcW w:w="1992" w:type="dxa"/>
          </w:tcPr>
          <w:p w:rsidR="00FB66AB" w:rsidRDefault="00FB66AB" w:rsidP="008575D1">
            <w:pPr>
              <w:rPr>
                <w:b/>
              </w:rPr>
            </w:pPr>
            <w:r>
              <w:rPr>
                <w:b/>
              </w:rPr>
              <w:t xml:space="preserve">Lockdown cumulative impact on phonics skills </w:t>
            </w:r>
          </w:p>
        </w:tc>
        <w:tc>
          <w:tcPr>
            <w:tcW w:w="2536" w:type="dxa"/>
            <w:shd w:val="clear" w:color="auto" w:fill="00B050"/>
          </w:tcPr>
          <w:p w:rsidR="00FB66AB" w:rsidRDefault="00FB66AB" w:rsidP="008575D1">
            <w:pPr>
              <w:rPr>
                <w:b/>
              </w:rPr>
            </w:pPr>
            <w:r>
              <w:rPr>
                <w:b/>
              </w:rPr>
              <w:t xml:space="preserve">Precision teaching phonics </w:t>
            </w:r>
          </w:p>
        </w:tc>
        <w:tc>
          <w:tcPr>
            <w:tcW w:w="2977" w:type="dxa"/>
          </w:tcPr>
          <w:p w:rsidR="00FB66AB" w:rsidRDefault="00FB66AB" w:rsidP="008575D1">
            <w:pPr>
              <w:rPr>
                <w:b/>
              </w:rPr>
            </w:pPr>
            <w:r>
              <w:rPr>
                <w:b/>
              </w:rPr>
              <w:t xml:space="preserve">To support wave 1 teaching to achieve ARE for EYFS and Year 1 , Year 2. </w:t>
            </w:r>
          </w:p>
        </w:tc>
        <w:tc>
          <w:tcPr>
            <w:tcW w:w="1559" w:type="dxa"/>
          </w:tcPr>
          <w:p w:rsidR="00FB66AB" w:rsidRDefault="00FB66AB" w:rsidP="008575D1">
            <w:pPr>
              <w:rPr>
                <w:b/>
              </w:rPr>
            </w:pPr>
          </w:p>
        </w:tc>
        <w:tc>
          <w:tcPr>
            <w:tcW w:w="1843" w:type="dxa"/>
            <w:vMerge/>
          </w:tcPr>
          <w:p w:rsidR="00FB66AB" w:rsidRDefault="00FB66AB" w:rsidP="008575D1">
            <w:pPr>
              <w:rPr>
                <w:b/>
              </w:rPr>
            </w:pPr>
          </w:p>
        </w:tc>
        <w:tc>
          <w:tcPr>
            <w:tcW w:w="5103" w:type="dxa"/>
          </w:tcPr>
          <w:p w:rsidR="00FB66AB" w:rsidRDefault="00FB66AB" w:rsidP="008575D1">
            <w:pPr>
              <w:rPr>
                <w:b/>
              </w:rPr>
            </w:pPr>
          </w:p>
        </w:tc>
        <w:tc>
          <w:tcPr>
            <w:tcW w:w="2126" w:type="dxa"/>
          </w:tcPr>
          <w:p w:rsidR="00FB66AB" w:rsidRDefault="00FB66AB" w:rsidP="008575D1">
            <w:pPr>
              <w:rPr>
                <w:b/>
              </w:rPr>
            </w:pPr>
          </w:p>
        </w:tc>
      </w:tr>
      <w:tr w:rsidR="00FB66AB" w:rsidTr="00FB66AB">
        <w:tc>
          <w:tcPr>
            <w:tcW w:w="1992" w:type="dxa"/>
          </w:tcPr>
          <w:p w:rsidR="00FB66AB" w:rsidRDefault="00FB66AB" w:rsidP="00FB66AB">
            <w:pPr>
              <w:rPr>
                <w:b/>
              </w:rPr>
            </w:pPr>
            <w:r>
              <w:rPr>
                <w:b/>
              </w:rPr>
              <w:t>Reading gaps for identified pupils widened due to lockdown and to lack of school volunteers  to support</w:t>
            </w:r>
          </w:p>
        </w:tc>
        <w:tc>
          <w:tcPr>
            <w:tcW w:w="2536" w:type="dxa"/>
            <w:shd w:val="clear" w:color="auto" w:fill="00B050"/>
          </w:tcPr>
          <w:p w:rsidR="00FB66AB" w:rsidRDefault="00FB66AB" w:rsidP="00FB66AB">
            <w:pPr>
              <w:rPr>
                <w:b/>
              </w:rPr>
            </w:pPr>
            <w:r>
              <w:rPr>
                <w:b/>
              </w:rPr>
              <w:t>Reading Support Additional target support across school</w:t>
            </w:r>
          </w:p>
        </w:tc>
        <w:tc>
          <w:tcPr>
            <w:tcW w:w="2977" w:type="dxa"/>
          </w:tcPr>
          <w:p w:rsidR="00FB66AB" w:rsidRDefault="00FB66AB" w:rsidP="00FB66AB">
            <w:pPr>
              <w:rPr>
                <w:b/>
              </w:rPr>
            </w:pPr>
            <w:r>
              <w:rPr>
                <w:b/>
              </w:rPr>
              <w:t>To ensure that identified pupils have quality target support to close gaps.</w:t>
            </w:r>
          </w:p>
        </w:tc>
        <w:tc>
          <w:tcPr>
            <w:tcW w:w="1559" w:type="dxa"/>
          </w:tcPr>
          <w:p w:rsidR="00FB66AB" w:rsidRDefault="00FB66AB" w:rsidP="00FB66AB">
            <w:pPr>
              <w:rPr>
                <w:b/>
              </w:rPr>
            </w:pPr>
          </w:p>
        </w:tc>
        <w:tc>
          <w:tcPr>
            <w:tcW w:w="1843" w:type="dxa"/>
            <w:vMerge/>
          </w:tcPr>
          <w:p w:rsidR="00FB66AB" w:rsidRDefault="00FB66AB" w:rsidP="00FB66AB">
            <w:pPr>
              <w:rPr>
                <w:b/>
              </w:rPr>
            </w:pPr>
          </w:p>
        </w:tc>
        <w:tc>
          <w:tcPr>
            <w:tcW w:w="5103" w:type="dxa"/>
          </w:tcPr>
          <w:p w:rsidR="00FB66AB" w:rsidRDefault="00FB66AB" w:rsidP="00FB66AB">
            <w:pPr>
              <w:rPr>
                <w:b/>
              </w:rPr>
            </w:pPr>
          </w:p>
        </w:tc>
        <w:tc>
          <w:tcPr>
            <w:tcW w:w="2126" w:type="dxa"/>
          </w:tcPr>
          <w:p w:rsidR="00FB66AB" w:rsidRDefault="00FB66AB" w:rsidP="00FB66AB">
            <w:pPr>
              <w:rPr>
                <w:b/>
              </w:rPr>
            </w:pPr>
          </w:p>
        </w:tc>
      </w:tr>
      <w:tr w:rsidR="00FB66AB" w:rsidTr="00FB66AB">
        <w:tc>
          <w:tcPr>
            <w:tcW w:w="1992" w:type="dxa"/>
          </w:tcPr>
          <w:p w:rsidR="00FB66AB" w:rsidRDefault="00FB66AB" w:rsidP="00FB66AB">
            <w:pPr>
              <w:rPr>
                <w:b/>
              </w:rPr>
            </w:pPr>
            <w:r>
              <w:rPr>
                <w:b/>
              </w:rPr>
              <w:t xml:space="preserve">Lockdown cumulative impact on reading fluency </w:t>
            </w:r>
          </w:p>
        </w:tc>
        <w:tc>
          <w:tcPr>
            <w:tcW w:w="2536" w:type="dxa"/>
            <w:shd w:val="clear" w:color="auto" w:fill="00B050"/>
          </w:tcPr>
          <w:p w:rsidR="00FB66AB" w:rsidRDefault="00FB66AB" w:rsidP="00FB66AB">
            <w:pPr>
              <w:rPr>
                <w:b/>
              </w:rPr>
            </w:pPr>
            <w:r>
              <w:rPr>
                <w:b/>
              </w:rPr>
              <w:t>Reading Recovery</w:t>
            </w:r>
          </w:p>
        </w:tc>
        <w:tc>
          <w:tcPr>
            <w:tcW w:w="2977" w:type="dxa"/>
          </w:tcPr>
          <w:p w:rsidR="00FB66AB" w:rsidRDefault="00FB66AB" w:rsidP="00FB66AB">
            <w:pPr>
              <w:rPr>
                <w:b/>
              </w:rPr>
            </w:pPr>
            <w:r>
              <w:rPr>
                <w:b/>
              </w:rPr>
              <w:t>To ensure that identified pupils have high quality one to one intervention to give them clear understanding of their skills, actions to progress and to close gaps in skills for fluency.</w:t>
            </w:r>
          </w:p>
        </w:tc>
        <w:tc>
          <w:tcPr>
            <w:tcW w:w="1559" w:type="dxa"/>
          </w:tcPr>
          <w:p w:rsidR="00FB66AB" w:rsidRDefault="00FB66AB" w:rsidP="00FB66AB">
            <w:pPr>
              <w:rPr>
                <w:b/>
              </w:rPr>
            </w:pPr>
            <w:r>
              <w:rPr>
                <w:b/>
              </w:rPr>
              <w:t>£1,000 ( £400 carry forward from term 2 )</w:t>
            </w:r>
          </w:p>
        </w:tc>
        <w:tc>
          <w:tcPr>
            <w:tcW w:w="1843" w:type="dxa"/>
          </w:tcPr>
          <w:p w:rsidR="00FB66AB" w:rsidRDefault="00FB66AB" w:rsidP="00FB66AB">
            <w:pPr>
              <w:rPr>
                <w:b/>
              </w:rPr>
            </w:pPr>
            <w:r>
              <w:rPr>
                <w:b/>
              </w:rPr>
              <w:t xml:space="preserve">HT/ RR teacher/ Class teacher </w:t>
            </w:r>
          </w:p>
        </w:tc>
        <w:tc>
          <w:tcPr>
            <w:tcW w:w="5103" w:type="dxa"/>
          </w:tcPr>
          <w:p w:rsidR="00FB66AB" w:rsidRDefault="00FB66AB" w:rsidP="00FB66AB">
            <w:pPr>
              <w:rPr>
                <w:b/>
              </w:rPr>
            </w:pPr>
          </w:p>
        </w:tc>
        <w:tc>
          <w:tcPr>
            <w:tcW w:w="2126" w:type="dxa"/>
          </w:tcPr>
          <w:p w:rsidR="00FB66AB" w:rsidRDefault="00FB66AB" w:rsidP="00FB66AB">
            <w:pPr>
              <w:rPr>
                <w:b/>
              </w:rPr>
            </w:pPr>
          </w:p>
        </w:tc>
      </w:tr>
      <w:tr w:rsidR="00B6287B" w:rsidTr="00FB66AB">
        <w:tc>
          <w:tcPr>
            <w:tcW w:w="1992" w:type="dxa"/>
          </w:tcPr>
          <w:p w:rsidR="00B6287B" w:rsidRDefault="00B6287B" w:rsidP="00FB66AB">
            <w:pPr>
              <w:rPr>
                <w:b/>
              </w:rPr>
            </w:pPr>
            <w:r>
              <w:rPr>
                <w:b/>
              </w:rPr>
              <w:t xml:space="preserve">Higher levels of anxiety impacted on individual pupil </w:t>
            </w:r>
          </w:p>
        </w:tc>
        <w:tc>
          <w:tcPr>
            <w:tcW w:w="2536" w:type="dxa"/>
            <w:shd w:val="clear" w:color="auto" w:fill="00B050"/>
          </w:tcPr>
          <w:p w:rsidR="00B6287B" w:rsidRDefault="00B6287B" w:rsidP="00B6287B">
            <w:pPr>
              <w:rPr>
                <w:b/>
              </w:rPr>
            </w:pPr>
            <w:r>
              <w:rPr>
                <w:b/>
              </w:rPr>
              <w:t>Social  and emotional one to one and small group support</w:t>
            </w:r>
          </w:p>
        </w:tc>
        <w:tc>
          <w:tcPr>
            <w:tcW w:w="2977" w:type="dxa"/>
          </w:tcPr>
          <w:p w:rsidR="00B6287B" w:rsidRDefault="00B6287B" w:rsidP="00B6287B">
            <w:pPr>
              <w:rPr>
                <w:b/>
              </w:rPr>
            </w:pPr>
            <w:r>
              <w:rPr>
                <w:b/>
              </w:rPr>
              <w:t xml:space="preserve">To provide specialist safe space talk  time and solution focussed thinking to support child self management and sense of well  being </w:t>
            </w:r>
          </w:p>
        </w:tc>
        <w:tc>
          <w:tcPr>
            <w:tcW w:w="1559" w:type="dxa"/>
          </w:tcPr>
          <w:p w:rsidR="00B6287B" w:rsidRDefault="00B6287B" w:rsidP="00FB66AB">
            <w:pPr>
              <w:rPr>
                <w:b/>
              </w:rPr>
            </w:pPr>
            <w:r>
              <w:rPr>
                <w:b/>
              </w:rPr>
              <w:t xml:space="preserve">£2000 </w:t>
            </w:r>
          </w:p>
        </w:tc>
        <w:tc>
          <w:tcPr>
            <w:tcW w:w="1843" w:type="dxa"/>
          </w:tcPr>
          <w:p w:rsidR="00B6287B" w:rsidRDefault="00B6287B" w:rsidP="00FB66AB">
            <w:pPr>
              <w:rPr>
                <w:b/>
              </w:rPr>
            </w:pPr>
            <w:r>
              <w:rPr>
                <w:b/>
              </w:rPr>
              <w:t xml:space="preserve">Specialist adult with counselling / Thrive and Solution focussed training </w:t>
            </w:r>
            <w:bookmarkStart w:id="0" w:name="_GoBack"/>
            <w:bookmarkEnd w:id="0"/>
          </w:p>
        </w:tc>
        <w:tc>
          <w:tcPr>
            <w:tcW w:w="5103" w:type="dxa"/>
          </w:tcPr>
          <w:p w:rsidR="00B6287B" w:rsidRDefault="00B6287B" w:rsidP="00FB66AB">
            <w:pPr>
              <w:rPr>
                <w:b/>
              </w:rPr>
            </w:pPr>
          </w:p>
        </w:tc>
        <w:tc>
          <w:tcPr>
            <w:tcW w:w="2126" w:type="dxa"/>
          </w:tcPr>
          <w:p w:rsidR="00B6287B" w:rsidRDefault="00B6287B" w:rsidP="00FB66AB">
            <w:pPr>
              <w:rPr>
                <w:b/>
              </w:rPr>
            </w:pPr>
          </w:p>
        </w:tc>
      </w:tr>
    </w:tbl>
    <w:p w:rsidR="00110E95" w:rsidRDefault="00110E95">
      <w:pPr>
        <w:rPr>
          <w:b/>
        </w:rPr>
      </w:pPr>
    </w:p>
    <w:p w:rsidR="00110E95" w:rsidRDefault="00110E95">
      <w:pPr>
        <w:rPr>
          <w:b/>
        </w:rPr>
      </w:pPr>
    </w:p>
    <w:p w:rsidR="00110E95" w:rsidRDefault="00110E95">
      <w:pPr>
        <w:rPr>
          <w:b/>
        </w:rPr>
      </w:pPr>
    </w:p>
    <w:tbl>
      <w:tblPr>
        <w:tblStyle w:val="TableGrid"/>
        <w:tblW w:w="0" w:type="auto"/>
        <w:tblLook w:val="04A0" w:firstRow="1" w:lastRow="0" w:firstColumn="1" w:lastColumn="0" w:noHBand="0" w:noVBand="1"/>
      </w:tblPr>
      <w:tblGrid>
        <w:gridCol w:w="1743"/>
        <w:gridCol w:w="2644"/>
        <w:gridCol w:w="2551"/>
        <w:gridCol w:w="1985"/>
        <w:gridCol w:w="3685"/>
        <w:gridCol w:w="5528"/>
      </w:tblGrid>
      <w:tr w:rsidR="00561FD9" w:rsidTr="0017760C">
        <w:tc>
          <w:tcPr>
            <w:tcW w:w="18136" w:type="dxa"/>
            <w:gridSpan w:val="6"/>
          </w:tcPr>
          <w:p w:rsidR="00561FD9" w:rsidRDefault="00561FD9" w:rsidP="00561FD9">
            <w:pPr>
              <w:rPr>
                <w:b/>
              </w:rPr>
            </w:pPr>
            <w:r>
              <w:rPr>
                <w:b/>
              </w:rPr>
              <w:t xml:space="preserve">Wider Strategies </w:t>
            </w:r>
            <w:r w:rsidR="0017760C">
              <w:rPr>
                <w:b/>
              </w:rPr>
              <w:t xml:space="preserve">2020 to 21 </w:t>
            </w:r>
          </w:p>
        </w:tc>
      </w:tr>
      <w:tr w:rsidR="00561FD9" w:rsidTr="0017760C">
        <w:tc>
          <w:tcPr>
            <w:tcW w:w="1743" w:type="dxa"/>
          </w:tcPr>
          <w:p w:rsidR="00561FD9" w:rsidRDefault="00561FD9" w:rsidP="00561FD9">
            <w:pPr>
              <w:rPr>
                <w:b/>
              </w:rPr>
            </w:pPr>
            <w:r>
              <w:rPr>
                <w:b/>
              </w:rPr>
              <w:t xml:space="preserve">Barrier </w:t>
            </w:r>
          </w:p>
        </w:tc>
        <w:tc>
          <w:tcPr>
            <w:tcW w:w="2644" w:type="dxa"/>
          </w:tcPr>
          <w:p w:rsidR="00561FD9" w:rsidRDefault="00561FD9" w:rsidP="00561FD9">
            <w:pPr>
              <w:rPr>
                <w:b/>
              </w:rPr>
            </w:pPr>
            <w:r>
              <w:rPr>
                <w:b/>
              </w:rPr>
              <w:t xml:space="preserve">Action </w:t>
            </w:r>
          </w:p>
        </w:tc>
        <w:tc>
          <w:tcPr>
            <w:tcW w:w="2551" w:type="dxa"/>
          </w:tcPr>
          <w:p w:rsidR="00561FD9" w:rsidRDefault="00561FD9" w:rsidP="00561FD9">
            <w:pPr>
              <w:rPr>
                <w:b/>
              </w:rPr>
            </w:pPr>
            <w:r>
              <w:rPr>
                <w:b/>
              </w:rPr>
              <w:t xml:space="preserve">Desired Outcome </w:t>
            </w:r>
          </w:p>
        </w:tc>
        <w:tc>
          <w:tcPr>
            <w:tcW w:w="1985" w:type="dxa"/>
          </w:tcPr>
          <w:p w:rsidR="00561FD9" w:rsidRDefault="00561FD9" w:rsidP="00561FD9">
            <w:pPr>
              <w:rPr>
                <w:b/>
              </w:rPr>
            </w:pPr>
            <w:r>
              <w:rPr>
                <w:b/>
              </w:rPr>
              <w:t xml:space="preserve">Cost </w:t>
            </w:r>
          </w:p>
        </w:tc>
        <w:tc>
          <w:tcPr>
            <w:tcW w:w="3685" w:type="dxa"/>
          </w:tcPr>
          <w:p w:rsidR="00561FD9" w:rsidRDefault="00561FD9" w:rsidP="00561FD9">
            <w:pPr>
              <w:rPr>
                <w:b/>
              </w:rPr>
            </w:pPr>
            <w:r>
              <w:rPr>
                <w:b/>
              </w:rPr>
              <w:t xml:space="preserve">Person responsible </w:t>
            </w:r>
          </w:p>
        </w:tc>
        <w:tc>
          <w:tcPr>
            <w:tcW w:w="5528" w:type="dxa"/>
          </w:tcPr>
          <w:p w:rsidR="00561FD9" w:rsidRDefault="00561FD9" w:rsidP="00561FD9">
            <w:pPr>
              <w:rPr>
                <w:b/>
              </w:rPr>
            </w:pPr>
            <w:r>
              <w:rPr>
                <w:b/>
              </w:rPr>
              <w:t xml:space="preserve">Impact / evaluation </w:t>
            </w:r>
          </w:p>
        </w:tc>
      </w:tr>
      <w:tr w:rsidR="00561FD9" w:rsidTr="0017760C">
        <w:tc>
          <w:tcPr>
            <w:tcW w:w="1743" w:type="dxa"/>
          </w:tcPr>
          <w:p w:rsidR="00561FD9" w:rsidRDefault="000644EC" w:rsidP="00561FD9">
            <w:pPr>
              <w:rPr>
                <w:b/>
              </w:rPr>
            </w:pPr>
            <w:r>
              <w:rPr>
                <w:b/>
              </w:rPr>
              <w:t xml:space="preserve">Self regulation </w:t>
            </w:r>
          </w:p>
        </w:tc>
        <w:tc>
          <w:tcPr>
            <w:tcW w:w="2644" w:type="dxa"/>
          </w:tcPr>
          <w:p w:rsidR="00561FD9" w:rsidRDefault="00B67717" w:rsidP="00B67717">
            <w:pPr>
              <w:rPr>
                <w:b/>
              </w:rPr>
            </w:pPr>
            <w:r>
              <w:rPr>
                <w:b/>
              </w:rPr>
              <w:t xml:space="preserve">All adults lead with attachment approach </w:t>
            </w:r>
            <w:r w:rsidR="00F5584A">
              <w:rPr>
                <w:b/>
              </w:rPr>
              <w:t xml:space="preserve"> </w:t>
            </w:r>
          </w:p>
          <w:p w:rsidR="00B67717" w:rsidRDefault="00B67717" w:rsidP="00B67717">
            <w:pPr>
              <w:rPr>
                <w:b/>
              </w:rPr>
            </w:pPr>
            <w:r>
              <w:rPr>
                <w:b/>
              </w:rPr>
              <w:t xml:space="preserve">Any training gaps identified and delivered </w:t>
            </w:r>
          </w:p>
        </w:tc>
        <w:tc>
          <w:tcPr>
            <w:tcW w:w="2551" w:type="dxa"/>
          </w:tcPr>
          <w:p w:rsidR="00561FD9" w:rsidRDefault="00F5584A" w:rsidP="00561FD9">
            <w:pPr>
              <w:rPr>
                <w:b/>
              </w:rPr>
            </w:pPr>
            <w:r>
              <w:rPr>
                <w:b/>
              </w:rPr>
              <w:t>Children feel calm and safe in school.</w:t>
            </w:r>
          </w:p>
          <w:p w:rsidR="00F5584A" w:rsidRPr="00E419E0" w:rsidRDefault="00F5584A" w:rsidP="00E419E0">
            <w:pPr>
              <w:rPr>
                <w:b/>
              </w:rPr>
            </w:pPr>
            <w:r>
              <w:rPr>
                <w:b/>
              </w:rPr>
              <w:t xml:space="preserve">Children have safe </w:t>
            </w:r>
            <w:r w:rsidRPr="00E419E0">
              <w:rPr>
                <w:b/>
              </w:rPr>
              <w:t>adults  to talk to.</w:t>
            </w:r>
          </w:p>
          <w:p w:rsidR="00F5584A" w:rsidRDefault="00F5584A" w:rsidP="00561FD9">
            <w:pPr>
              <w:rPr>
                <w:b/>
              </w:rPr>
            </w:pPr>
            <w:r>
              <w:rPr>
                <w:b/>
              </w:rPr>
              <w:t xml:space="preserve">Support for high needs is in place </w:t>
            </w:r>
          </w:p>
        </w:tc>
        <w:tc>
          <w:tcPr>
            <w:tcW w:w="1985" w:type="dxa"/>
          </w:tcPr>
          <w:p w:rsidR="00561FD9" w:rsidRDefault="00B67717" w:rsidP="00561FD9">
            <w:pPr>
              <w:rPr>
                <w:b/>
              </w:rPr>
            </w:pPr>
            <w:r>
              <w:rPr>
                <w:b/>
              </w:rPr>
              <w:t xml:space="preserve">CPD </w:t>
            </w:r>
          </w:p>
          <w:p w:rsidR="00B67717" w:rsidRDefault="00B67717" w:rsidP="00561FD9">
            <w:pPr>
              <w:rPr>
                <w:b/>
              </w:rPr>
            </w:pPr>
            <w:r>
              <w:rPr>
                <w:b/>
              </w:rPr>
              <w:t>£700</w:t>
            </w:r>
            <w:r w:rsidR="00E419E0">
              <w:rPr>
                <w:b/>
              </w:rPr>
              <w:t xml:space="preserve"> </w:t>
            </w:r>
          </w:p>
          <w:p w:rsidR="00E419E0" w:rsidRDefault="00E419E0" w:rsidP="00561FD9">
            <w:pPr>
              <w:rPr>
                <w:b/>
              </w:rPr>
            </w:pPr>
            <w:r>
              <w:rPr>
                <w:b/>
              </w:rPr>
              <w:t xml:space="preserve">*see CPD above </w:t>
            </w:r>
          </w:p>
        </w:tc>
        <w:tc>
          <w:tcPr>
            <w:tcW w:w="3685" w:type="dxa"/>
          </w:tcPr>
          <w:p w:rsidR="00561FD9" w:rsidRDefault="00F5584A" w:rsidP="00561FD9">
            <w:pPr>
              <w:rPr>
                <w:b/>
              </w:rPr>
            </w:pPr>
            <w:r>
              <w:rPr>
                <w:b/>
              </w:rPr>
              <w:t>HT</w:t>
            </w:r>
            <w:r w:rsidR="00B67717">
              <w:rPr>
                <w:b/>
              </w:rPr>
              <w:t xml:space="preserve"> </w:t>
            </w:r>
            <w:r>
              <w:rPr>
                <w:b/>
              </w:rPr>
              <w:t xml:space="preserve">with SENCO and Pastoral support worker </w:t>
            </w:r>
          </w:p>
        </w:tc>
        <w:tc>
          <w:tcPr>
            <w:tcW w:w="5528" w:type="dxa"/>
          </w:tcPr>
          <w:p w:rsidR="00561FD9" w:rsidRDefault="00B67717" w:rsidP="00561FD9">
            <w:pPr>
              <w:rPr>
                <w:b/>
              </w:rPr>
            </w:pPr>
            <w:r>
              <w:rPr>
                <w:b/>
              </w:rPr>
              <w:t xml:space="preserve">Autumn term CPD in house only.  </w:t>
            </w:r>
          </w:p>
          <w:p w:rsidR="00B67717" w:rsidRDefault="00B67717" w:rsidP="00561FD9">
            <w:pPr>
              <w:rPr>
                <w:b/>
              </w:rPr>
            </w:pPr>
            <w:r>
              <w:rPr>
                <w:b/>
              </w:rPr>
              <w:t>Evidence that attachment approach widely used.</w:t>
            </w:r>
          </w:p>
          <w:p w:rsidR="00B67717" w:rsidRDefault="00B67717" w:rsidP="00561FD9">
            <w:pPr>
              <w:rPr>
                <w:b/>
              </w:rPr>
            </w:pPr>
            <w:r>
              <w:rPr>
                <w:b/>
              </w:rPr>
              <w:t xml:space="preserve">Training identified for Spring term to deepen specific team skills. </w:t>
            </w:r>
          </w:p>
          <w:p w:rsidR="0039048C" w:rsidRDefault="0039048C" w:rsidP="00561FD9">
            <w:pPr>
              <w:rPr>
                <w:b/>
              </w:rPr>
            </w:pPr>
            <w:r>
              <w:rPr>
                <w:b/>
              </w:rPr>
              <w:t xml:space="preserve">Term 2 with impact of lockdown 3 this required additional support and provision. St Mary’s has evidenced that we have a strong skill set which has been </w:t>
            </w:r>
            <w:r w:rsidR="00A34E74">
              <w:rPr>
                <w:b/>
              </w:rPr>
              <w:t xml:space="preserve">able to identify multi agency referral routes, prioritise support and </w:t>
            </w:r>
            <w:r>
              <w:rPr>
                <w:b/>
              </w:rPr>
              <w:t>respond to meet to rising needs.</w:t>
            </w:r>
          </w:p>
        </w:tc>
      </w:tr>
      <w:tr w:rsidR="00561FD9" w:rsidTr="0017760C">
        <w:tc>
          <w:tcPr>
            <w:tcW w:w="1743" w:type="dxa"/>
          </w:tcPr>
          <w:p w:rsidR="00561FD9" w:rsidRDefault="000644EC" w:rsidP="00B67717">
            <w:pPr>
              <w:rPr>
                <w:b/>
              </w:rPr>
            </w:pPr>
            <w:r>
              <w:rPr>
                <w:b/>
              </w:rPr>
              <w:t xml:space="preserve">Learning discipline and expectations </w:t>
            </w:r>
            <w:r w:rsidR="00B67717">
              <w:rPr>
                <w:b/>
              </w:rPr>
              <w:t>lost pace during lockdown</w:t>
            </w:r>
            <w:r>
              <w:rPr>
                <w:b/>
              </w:rPr>
              <w:t xml:space="preserve"> </w:t>
            </w:r>
          </w:p>
        </w:tc>
        <w:tc>
          <w:tcPr>
            <w:tcW w:w="2644" w:type="dxa"/>
          </w:tcPr>
          <w:p w:rsidR="00561FD9" w:rsidRDefault="00F5584A" w:rsidP="00561FD9">
            <w:pPr>
              <w:rPr>
                <w:b/>
              </w:rPr>
            </w:pPr>
            <w:r>
              <w:rPr>
                <w:b/>
              </w:rPr>
              <w:t xml:space="preserve">Review  school values </w:t>
            </w:r>
          </w:p>
          <w:p w:rsidR="00F5584A" w:rsidRDefault="00F5584A" w:rsidP="00B67717">
            <w:pPr>
              <w:rPr>
                <w:b/>
              </w:rPr>
            </w:pPr>
            <w:r>
              <w:rPr>
                <w:b/>
              </w:rPr>
              <w:t xml:space="preserve">Focus </w:t>
            </w:r>
            <w:r w:rsidR="00B67717">
              <w:rPr>
                <w:b/>
              </w:rPr>
              <w:t xml:space="preserve">1 </w:t>
            </w:r>
            <w:r>
              <w:rPr>
                <w:b/>
              </w:rPr>
              <w:t xml:space="preserve"> </w:t>
            </w:r>
            <w:r w:rsidR="00B67717">
              <w:rPr>
                <w:b/>
              </w:rPr>
              <w:t xml:space="preserve">respect </w:t>
            </w:r>
          </w:p>
          <w:p w:rsidR="00B67717" w:rsidRDefault="00A34E74" w:rsidP="00B67717">
            <w:pPr>
              <w:rPr>
                <w:b/>
              </w:rPr>
            </w:pPr>
            <w:r>
              <w:rPr>
                <w:b/>
              </w:rPr>
              <w:t xml:space="preserve">Focus 2 </w:t>
            </w:r>
            <w:r w:rsidR="00B67717">
              <w:rPr>
                <w:b/>
              </w:rPr>
              <w:t xml:space="preserve"> Kindness</w:t>
            </w:r>
            <w:r>
              <w:rPr>
                <w:b/>
              </w:rPr>
              <w:t xml:space="preserve"> Matters</w:t>
            </w:r>
          </w:p>
        </w:tc>
        <w:tc>
          <w:tcPr>
            <w:tcW w:w="2551" w:type="dxa"/>
          </w:tcPr>
          <w:p w:rsidR="00561FD9" w:rsidRDefault="00B67717" w:rsidP="00561FD9">
            <w:pPr>
              <w:rPr>
                <w:b/>
              </w:rPr>
            </w:pPr>
            <w:r>
              <w:rPr>
                <w:b/>
              </w:rPr>
              <w:t>To reset common language and high expectations for behaviour.</w:t>
            </w:r>
          </w:p>
          <w:p w:rsidR="00B67717" w:rsidRDefault="00B67717" w:rsidP="00561FD9">
            <w:pPr>
              <w:rPr>
                <w:b/>
              </w:rPr>
            </w:pPr>
            <w:r>
              <w:rPr>
                <w:b/>
              </w:rPr>
              <w:t xml:space="preserve">Focus on key attributes to progress common good </w:t>
            </w:r>
          </w:p>
          <w:p w:rsidR="00B67717" w:rsidRDefault="00B67717" w:rsidP="00561FD9">
            <w:pPr>
              <w:rPr>
                <w:b/>
              </w:rPr>
            </w:pPr>
          </w:p>
        </w:tc>
        <w:tc>
          <w:tcPr>
            <w:tcW w:w="1985" w:type="dxa"/>
          </w:tcPr>
          <w:p w:rsidR="00561FD9" w:rsidRDefault="00B67717" w:rsidP="00561FD9">
            <w:pPr>
              <w:rPr>
                <w:b/>
              </w:rPr>
            </w:pPr>
            <w:r>
              <w:rPr>
                <w:b/>
              </w:rPr>
              <w:t>Art work for displays £50 - 100</w:t>
            </w:r>
          </w:p>
        </w:tc>
        <w:tc>
          <w:tcPr>
            <w:tcW w:w="3685" w:type="dxa"/>
          </w:tcPr>
          <w:p w:rsidR="00561FD9" w:rsidRDefault="00B67717" w:rsidP="00561FD9">
            <w:pPr>
              <w:rPr>
                <w:b/>
              </w:rPr>
            </w:pPr>
            <w:r>
              <w:rPr>
                <w:b/>
              </w:rPr>
              <w:t>HT</w:t>
            </w:r>
          </w:p>
        </w:tc>
        <w:tc>
          <w:tcPr>
            <w:tcW w:w="5528" w:type="dxa"/>
          </w:tcPr>
          <w:p w:rsidR="00561FD9" w:rsidRDefault="00B67717" w:rsidP="00B67717">
            <w:pPr>
              <w:rPr>
                <w:b/>
              </w:rPr>
            </w:pPr>
            <w:r>
              <w:rPr>
                <w:b/>
              </w:rPr>
              <w:t>Autumn term art work £50.00</w:t>
            </w:r>
          </w:p>
          <w:p w:rsidR="00B67717" w:rsidRDefault="00B67717" w:rsidP="00B67717">
            <w:pPr>
              <w:rPr>
                <w:b/>
              </w:rPr>
            </w:pPr>
            <w:r>
              <w:rPr>
                <w:b/>
              </w:rPr>
              <w:t xml:space="preserve">Respect interventions across school supported identified small groups and individuals to express and develop need. </w:t>
            </w:r>
          </w:p>
          <w:p w:rsidR="00B67717" w:rsidRDefault="00B67717" w:rsidP="00B67717">
            <w:pPr>
              <w:rPr>
                <w:b/>
              </w:rPr>
            </w:pPr>
            <w:r>
              <w:rPr>
                <w:b/>
              </w:rPr>
              <w:t>Behaviour in class consistent</w:t>
            </w:r>
            <w:r w:rsidR="007A342F">
              <w:rPr>
                <w:b/>
              </w:rPr>
              <w:t>l</w:t>
            </w:r>
            <w:r>
              <w:rPr>
                <w:b/>
              </w:rPr>
              <w:t>y good.</w:t>
            </w:r>
          </w:p>
          <w:p w:rsidR="00A34E74" w:rsidRDefault="00B67717" w:rsidP="00B67717">
            <w:pPr>
              <w:rPr>
                <w:b/>
              </w:rPr>
            </w:pPr>
            <w:r>
              <w:rPr>
                <w:b/>
              </w:rPr>
              <w:t>Beh</w:t>
            </w:r>
            <w:r w:rsidR="007A342F">
              <w:rPr>
                <w:b/>
              </w:rPr>
              <w:t>aviour outside of class mostly good and improving to end of term</w:t>
            </w:r>
          </w:p>
          <w:p w:rsidR="00B67717" w:rsidRDefault="00A34E74" w:rsidP="00A34E74">
            <w:pPr>
              <w:rPr>
                <w:b/>
              </w:rPr>
            </w:pPr>
            <w:r>
              <w:rPr>
                <w:b/>
              </w:rPr>
              <w:t>Term 2 due to lockdown 3 clear rise in anxiety as   well as a fracture in some established friendships and routines for some pupils has been supported well to limit impact on learning attitudes in class. Remains high priority into term 3</w:t>
            </w:r>
          </w:p>
        </w:tc>
      </w:tr>
      <w:tr w:rsidR="0017760C" w:rsidTr="0017760C">
        <w:tc>
          <w:tcPr>
            <w:tcW w:w="1743" w:type="dxa"/>
          </w:tcPr>
          <w:p w:rsidR="0017760C" w:rsidRDefault="0017760C" w:rsidP="000644EC">
            <w:pPr>
              <w:rPr>
                <w:b/>
              </w:rPr>
            </w:pPr>
            <w:r>
              <w:rPr>
                <w:b/>
              </w:rPr>
              <w:t>Negative experiences in lockdown</w:t>
            </w:r>
          </w:p>
        </w:tc>
        <w:tc>
          <w:tcPr>
            <w:tcW w:w="2644" w:type="dxa"/>
          </w:tcPr>
          <w:p w:rsidR="0017760C" w:rsidRDefault="0017760C" w:rsidP="00561FD9">
            <w:pPr>
              <w:rPr>
                <w:b/>
              </w:rPr>
            </w:pPr>
            <w:r>
              <w:rPr>
                <w:b/>
              </w:rPr>
              <w:t xml:space="preserve">To ensure school protective behaviours fully established </w:t>
            </w:r>
          </w:p>
        </w:tc>
        <w:tc>
          <w:tcPr>
            <w:tcW w:w="2551" w:type="dxa"/>
          </w:tcPr>
          <w:p w:rsidR="0017760C" w:rsidRDefault="0017760C" w:rsidP="00561FD9">
            <w:pPr>
              <w:rPr>
                <w:b/>
              </w:rPr>
            </w:pPr>
            <w:r>
              <w:rPr>
                <w:b/>
              </w:rPr>
              <w:t>Every pupil has named adult in school who they would talk to if they had concerns.</w:t>
            </w:r>
          </w:p>
          <w:p w:rsidR="0017760C" w:rsidRDefault="0017760C" w:rsidP="00561FD9">
            <w:pPr>
              <w:rPr>
                <w:b/>
              </w:rPr>
            </w:pPr>
            <w:r>
              <w:rPr>
                <w:b/>
              </w:rPr>
              <w:t xml:space="preserve">Children have talk time where needed </w:t>
            </w:r>
          </w:p>
          <w:p w:rsidR="0017760C" w:rsidRDefault="0017760C" w:rsidP="00561FD9">
            <w:pPr>
              <w:rPr>
                <w:b/>
              </w:rPr>
            </w:pPr>
          </w:p>
        </w:tc>
        <w:tc>
          <w:tcPr>
            <w:tcW w:w="1985" w:type="dxa"/>
            <w:vMerge w:val="restart"/>
          </w:tcPr>
          <w:p w:rsidR="0017760C" w:rsidRDefault="0017760C" w:rsidP="00561FD9">
            <w:pPr>
              <w:rPr>
                <w:b/>
              </w:rPr>
            </w:pPr>
            <w:r>
              <w:rPr>
                <w:b/>
              </w:rPr>
              <w:t xml:space="preserve">£800 </w:t>
            </w:r>
          </w:p>
          <w:p w:rsidR="0017760C" w:rsidRDefault="0017760C" w:rsidP="00561FD9">
            <w:pPr>
              <w:rPr>
                <w:b/>
              </w:rPr>
            </w:pPr>
            <w:r>
              <w:rPr>
                <w:b/>
              </w:rPr>
              <w:t xml:space="preserve">1 term x 2 hours PSW time </w:t>
            </w:r>
          </w:p>
        </w:tc>
        <w:tc>
          <w:tcPr>
            <w:tcW w:w="3685" w:type="dxa"/>
            <w:vMerge w:val="restart"/>
          </w:tcPr>
          <w:p w:rsidR="0017760C" w:rsidRDefault="0017760C" w:rsidP="00561FD9">
            <w:pPr>
              <w:rPr>
                <w:b/>
              </w:rPr>
            </w:pPr>
            <w:r>
              <w:rPr>
                <w:b/>
              </w:rPr>
              <w:t xml:space="preserve">HT / PSW </w:t>
            </w:r>
          </w:p>
        </w:tc>
        <w:tc>
          <w:tcPr>
            <w:tcW w:w="5528" w:type="dxa"/>
            <w:vMerge w:val="restart"/>
          </w:tcPr>
          <w:p w:rsidR="0017760C" w:rsidRDefault="0017760C" w:rsidP="00561FD9">
            <w:pPr>
              <w:rPr>
                <w:b/>
              </w:rPr>
            </w:pPr>
            <w:r>
              <w:rPr>
                <w:b/>
              </w:rPr>
              <w:t xml:space="preserve">Autumn term </w:t>
            </w:r>
          </w:p>
          <w:p w:rsidR="0017760C" w:rsidRDefault="0017760C" w:rsidP="00561FD9">
            <w:pPr>
              <w:rPr>
                <w:b/>
              </w:rPr>
            </w:pPr>
            <w:r>
              <w:rPr>
                <w:b/>
              </w:rPr>
              <w:t>Parent and pupil surveys identified strong sense of safety and wellbeing as well as increased progress from previous year data.</w:t>
            </w:r>
          </w:p>
          <w:p w:rsidR="0017760C" w:rsidRDefault="0017760C" w:rsidP="00561FD9">
            <w:pPr>
              <w:rPr>
                <w:b/>
              </w:rPr>
            </w:pPr>
            <w:r>
              <w:rPr>
                <w:b/>
              </w:rPr>
              <w:t xml:space="preserve">Pupil and family needs identified and swiftly supported. </w:t>
            </w:r>
          </w:p>
          <w:p w:rsidR="0017760C" w:rsidRDefault="0017760C" w:rsidP="007A342F">
            <w:pPr>
              <w:rPr>
                <w:b/>
              </w:rPr>
            </w:pPr>
            <w:r>
              <w:rPr>
                <w:b/>
              </w:rPr>
              <w:t>This work will continue in term 2 and term 3 within the schools current provision so no additional cost.</w:t>
            </w:r>
          </w:p>
          <w:p w:rsidR="00A34E74" w:rsidRDefault="00A34E74" w:rsidP="007A342F">
            <w:pPr>
              <w:rPr>
                <w:b/>
              </w:rPr>
            </w:pPr>
            <w:r>
              <w:rPr>
                <w:b/>
              </w:rPr>
              <w:t xml:space="preserve">Term 2 due to lockdown 3 clear rise in anxiety as   well as a fracture in some established routines and support links outside of school for some families and pupils has been supported well to retain sense of safety and pathways to progress. </w:t>
            </w:r>
          </w:p>
          <w:p w:rsidR="00A34E74" w:rsidRDefault="00A34E74" w:rsidP="007A342F">
            <w:pPr>
              <w:rPr>
                <w:b/>
              </w:rPr>
            </w:pPr>
            <w:r>
              <w:rPr>
                <w:b/>
              </w:rPr>
              <w:t>Remains  priority into term 3</w:t>
            </w:r>
          </w:p>
          <w:p w:rsidR="0017760C" w:rsidRDefault="0017760C" w:rsidP="007A342F">
            <w:pPr>
              <w:rPr>
                <w:b/>
              </w:rPr>
            </w:pPr>
          </w:p>
          <w:p w:rsidR="0017760C" w:rsidRDefault="0017760C" w:rsidP="007A342F">
            <w:pPr>
              <w:rPr>
                <w:b/>
              </w:rPr>
            </w:pPr>
          </w:p>
        </w:tc>
      </w:tr>
      <w:tr w:rsidR="0017760C" w:rsidTr="0017760C">
        <w:tc>
          <w:tcPr>
            <w:tcW w:w="1743" w:type="dxa"/>
          </w:tcPr>
          <w:p w:rsidR="0017760C" w:rsidRDefault="0017760C" w:rsidP="00561FD9">
            <w:pPr>
              <w:rPr>
                <w:b/>
              </w:rPr>
            </w:pPr>
            <w:r>
              <w:rPr>
                <w:b/>
              </w:rPr>
              <w:t xml:space="preserve">Family situation changes </w:t>
            </w:r>
          </w:p>
        </w:tc>
        <w:tc>
          <w:tcPr>
            <w:tcW w:w="2644" w:type="dxa"/>
          </w:tcPr>
          <w:p w:rsidR="0017760C" w:rsidRDefault="0017760C" w:rsidP="00561FD9">
            <w:pPr>
              <w:rPr>
                <w:b/>
              </w:rPr>
            </w:pPr>
            <w:r>
              <w:rPr>
                <w:b/>
              </w:rPr>
              <w:t>PSHE programme in all classes.</w:t>
            </w:r>
          </w:p>
          <w:p w:rsidR="0017760C" w:rsidRDefault="0017760C" w:rsidP="00561FD9">
            <w:pPr>
              <w:rPr>
                <w:b/>
              </w:rPr>
            </w:pPr>
            <w:r>
              <w:rPr>
                <w:b/>
              </w:rPr>
              <w:t xml:space="preserve">Safe and well being survey pupils and parents </w:t>
            </w:r>
          </w:p>
          <w:p w:rsidR="0017760C" w:rsidRDefault="0017760C" w:rsidP="00561FD9">
            <w:pPr>
              <w:rPr>
                <w:b/>
              </w:rPr>
            </w:pPr>
            <w:r>
              <w:rPr>
                <w:b/>
              </w:rPr>
              <w:t>Regular newsletter features on importance of communication.</w:t>
            </w:r>
          </w:p>
          <w:p w:rsidR="0017760C" w:rsidRDefault="0017760C" w:rsidP="00561FD9">
            <w:pPr>
              <w:rPr>
                <w:b/>
              </w:rPr>
            </w:pPr>
          </w:p>
          <w:p w:rsidR="0017760C" w:rsidRDefault="0017760C" w:rsidP="00561FD9">
            <w:pPr>
              <w:rPr>
                <w:b/>
              </w:rPr>
            </w:pPr>
          </w:p>
        </w:tc>
        <w:tc>
          <w:tcPr>
            <w:tcW w:w="2551" w:type="dxa"/>
          </w:tcPr>
          <w:p w:rsidR="0017760C" w:rsidRDefault="0017760C" w:rsidP="00561FD9">
            <w:pPr>
              <w:rPr>
                <w:b/>
              </w:rPr>
            </w:pPr>
            <w:r>
              <w:rPr>
                <w:b/>
              </w:rPr>
              <w:t>Every child feels able to share any needs/ concerns.</w:t>
            </w:r>
          </w:p>
          <w:p w:rsidR="0017760C" w:rsidRDefault="0017760C" w:rsidP="00561FD9">
            <w:pPr>
              <w:rPr>
                <w:b/>
              </w:rPr>
            </w:pPr>
            <w:r>
              <w:rPr>
                <w:b/>
              </w:rPr>
              <w:t>To ensure that communication with parents supports open door approach and all adults know who and how to talk to.</w:t>
            </w:r>
          </w:p>
          <w:p w:rsidR="0017760C" w:rsidRDefault="0017760C" w:rsidP="00561FD9">
            <w:pPr>
              <w:rPr>
                <w:b/>
              </w:rPr>
            </w:pPr>
          </w:p>
        </w:tc>
        <w:tc>
          <w:tcPr>
            <w:tcW w:w="1985" w:type="dxa"/>
            <w:vMerge/>
          </w:tcPr>
          <w:p w:rsidR="0017760C" w:rsidRDefault="0017760C" w:rsidP="00561FD9">
            <w:pPr>
              <w:rPr>
                <w:b/>
              </w:rPr>
            </w:pPr>
          </w:p>
        </w:tc>
        <w:tc>
          <w:tcPr>
            <w:tcW w:w="3685" w:type="dxa"/>
            <w:vMerge/>
          </w:tcPr>
          <w:p w:rsidR="0017760C" w:rsidRDefault="0017760C" w:rsidP="00561FD9">
            <w:pPr>
              <w:rPr>
                <w:b/>
              </w:rPr>
            </w:pPr>
          </w:p>
        </w:tc>
        <w:tc>
          <w:tcPr>
            <w:tcW w:w="5528" w:type="dxa"/>
            <w:vMerge/>
          </w:tcPr>
          <w:p w:rsidR="0017760C" w:rsidRDefault="0017760C" w:rsidP="00561FD9">
            <w:pPr>
              <w:rPr>
                <w:b/>
              </w:rPr>
            </w:pPr>
          </w:p>
        </w:tc>
      </w:tr>
      <w:tr w:rsidR="00561FD9" w:rsidTr="0017760C">
        <w:tc>
          <w:tcPr>
            <w:tcW w:w="1743" w:type="dxa"/>
          </w:tcPr>
          <w:p w:rsidR="00561FD9" w:rsidRDefault="00561FD9" w:rsidP="00561FD9">
            <w:pPr>
              <w:rPr>
                <w:b/>
              </w:rPr>
            </w:pPr>
          </w:p>
        </w:tc>
        <w:tc>
          <w:tcPr>
            <w:tcW w:w="2644" w:type="dxa"/>
          </w:tcPr>
          <w:p w:rsidR="00561FD9" w:rsidRDefault="00561FD9" w:rsidP="00561FD9">
            <w:pPr>
              <w:rPr>
                <w:b/>
              </w:rPr>
            </w:pPr>
          </w:p>
        </w:tc>
        <w:tc>
          <w:tcPr>
            <w:tcW w:w="2551" w:type="dxa"/>
          </w:tcPr>
          <w:p w:rsidR="00561FD9" w:rsidRDefault="00561FD9" w:rsidP="00561FD9">
            <w:pPr>
              <w:rPr>
                <w:b/>
              </w:rPr>
            </w:pPr>
          </w:p>
        </w:tc>
        <w:tc>
          <w:tcPr>
            <w:tcW w:w="1985" w:type="dxa"/>
          </w:tcPr>
          <w:p w:rsidR="00561FD9" w:rsidRDefault="00561FD9" w:rsidP="00561FD9">
            <w:pPr>
              <w:rPr>
                <w:b/>
              </w:rPr>
            </w:pPr>
          </w:p>
        </w:tc>
        <w:tc>
          <w:tcPr>
            <w:tcW w:w="3685" w:type="dxa"/>
          </w:tcPr>
          <w:p w:rsidR="00561FD9" w:rsidRDefault="00561FD9" w:rsidP="00561FD9">
            <w:pPr>
              <w:rPr>
                <w:b/>
              </w:rPr>
            </w:pPr>
          </w:p>
        </w:tc>
        <w:tc>
          <w:tcPr>
            <w:tcW w:w="5528" w:type="dxa"/>
          </w:tcPr>
          <w:p w:rsidR="00561FD9" w:rsidRDefault="00561FD9" w:rsidP="00561FD9">
            <w:pPr>
              <w:rPr>
                <w:b/>
              </w:rPr>
            </w:pPr>
          </w:p>
        </w:tc>
      </w:tr>
    </w:tbl>
    <w:p w:rsidR="00110E95" w:rsidRPr="00AD7DC2" w:rsidRDefault="00110E95">
      <w:pPr>
        <w:rPr>
          <w:b/>
        </w:rPr>
      </w:pPr>
    </w:p>
    <w:sectPr w:rsidR="00110E95" w:rsidRPr="00AD7DC2" w:rsidSect="00AD7DC2">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823" w:rsidRDefault="00145823" w:rsidP="00145823">
      <w:pPr>
        <w:spacing w:after="0" w:line="240" w:lineRule="auto"/>
      </w:pPr>
      <w:r>
        <w:separator/>
      </w:r>
    </w:p>
  </w:endnote>
  <w:endnote w:type="continuationSeparator" w:id="0">
    <w:p w:rsidR="00145823" w:rsidRDefault="00145823" w:rsidP="00145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823" w:rsidRDefault="00145823" w:rsidP="00145823">
      <w:pPr>
        <w:spacing w:after="0" w:line="240" w:lineRule="auto"/>
      </w:pPr>
      <w:r>
        <w:separator/>
      </w:r>
    </w:p>
  </w:footnote>
  <w:footnote w:type="continuationSeparator" w:id="0">
    <w:p w:rsidR="00145823" w:rsidRDefault="00145823" w:rsidP="00145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823" w:rsidRPr="002C74A9" w:rsidRDefault="00145823" w:rsidP="00145823">
    <w:pPr>
      <w:jc w:val="center"/>
      <w:rPr>
        <w:rFonts w:ascii="Arial" w:hAnsi="Arial" w:cs="Arial"/>
        <w:color w:val="002060"/>
      </w:rPr>
    </w:pPr>
    <w:r>
      <w:rPr>
        <w:rFonts w:ascii="Arial" w:hAnsi="Arial" w:cs="Arial"/>
        <w:color w:val="002060"/>
      </w:rPr>
      <w:t>S</w:t>
    </w:r>
    <w:r w:rsidRPr="002C74A9">
      <w:rPr>
        <w:rFonts w:ascii="Arial" w:hAnsi="Arial" w:cs="Arial"/>
        <w:color w:val="002060"/>
      </w:rPr>
      <w:t>t Mary’s Catholic Primary School Axminster</w:t>
    </w:r>
  </w:p>
  <w:p w:rsidR="00145823" w:rsidRPr="002C74A9" w:rsidRDefault="00145823" w:rsidP="00145823">
    <w:pPr>
      <w:jc w:val="center"/>
      <w:rPr>
        <w:rFonts w:ascii="Arial" w:hAnsi="Arial" w:cs="Arial"/>
        <w:color w:val="002060"/>
      </w:rPr>
    </w:pPr>
    <w:r w:rsidRPr="002C74A9">
      <w:rPr>
        <w:rFonts w:ascii="Arial" w:hAnsi="Arial" w:cs="Arial"/>
        <w:color w:val="002060"/>
      </w:rPr>
      <w:t>Living, loving and learning with God</w:t>
    </w:r>
  </w:p>
  <w:p w:rsidR="00145823" w:rsidRDefault="00145823" w:rsidP="00145823">
    <w:pPr>
      <w:jc w:val="center"/>
      <w:rPr>
        <w:rFonts w:ascii="Arial" w:hAnsi="Arial" w:cs="Arial"/>
        <w:color w:val="002060"/>
      </w:rPr>
    </w:pPr>
    <w:r w:rsidRPr="002C74A9">
      <w:rPr>
        <w:rFonts w:ascii="Arial" w:hAnsi="Arial" w:cs="Arial"/>
        <w:color w:val="002060"/>
      </w:rPr>
      <w:t>Catch Up Funding Action Plan</w:t>
    </w:r>
    <w:r>
      <w:rPr>
        <w:rFonts w:ascii="Arial" w:hAnsi="Arial" w:cs="Arial"/>
        <w:color w:val="002060"/>
      </w:rPr>
      <w:t xml:space="preserve"> 2020 to 21 </w:t>
    </w:r>
  </w:p>
  <w:p w:rsidR="00145823" w:rsidRDefault="00145823" w:rsidP="00145823">
    <w:pPr>
      <w:jc w:val="center"/>
      <w:rPr>
        <w:rFonts w:ascii="Arial" w:hAnsi="Arial" w:cs="Arial"/>
        <w:color w:val="002060"/>
      </w:rPr>
    </w:pPr>
    <w:r>
      <w:rPr>
        <w:rFonts w:ascii="Arial" w:hAnsi="Arial" w:cs="Arial"/>
        <w:color w:val="002060"/>
      </w:rPr>
      <w:t xml:space="preserve">Website Information </w:t>
    </w:r>
  </w:p>
  <w:p w:rsidR="00145823" w:rsidRDefault="001458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C451F0"/>
    <w:multiLevelType w:val="hybridMultilevel"/>
    <w:tmpl w:val="E98A05CE"/>
    <w:lvl w:ilvl="0" w:tplc="C9BCBB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06006C"/>
    <w:multiLevelType w:val="hybridMultilevel"/>
    <w:tmpl w:val="CDE8C4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23"/>
    <w:rsid w:val="000644EC"/>
    <w:rsid w:val="000E7923"/>
    <w:rsid w:val="00110E95"/>
    <w:rsid w:val="001238B8"/>
    <w:rsid w:val="00145823"/>
    <w:rsid w:val="0017760C"/>
    <w:rsid w:val="0021113B"/>
    <w:rsid w:val="0039048C"/>
    <w:rsid w:val="0040351C"/>
    <w:rsid w:val="00500EB9"/>
    <w:rsid w:val="00561FD9"/>
    <w:rsid w:val="00586CE7"/>
    <w:rsid w:val="006F0247"/>
    <w:rsid w:val="007A342F"/>
    <w:rsid w:val="008575D1"/>
    <w:rsid w:val="00960F7A"/>
    <w:rsid w:val="00A34E74"/>
    <w:rsid w:val="00A4407C"/>
    <w:rsid w:val="00AD7DC2"/>
    <w:rsid w:val="00B16113"/>
    <w:rsid w:val="00B50261"/>
    <w:rsid w:val="00B6287B"/>
    <w:rsid w:val="00B67717"/>
    <w:rsid w:val="00C23AEF"/>
    <w:rsid w:val="00C67B5C"/>
    <w:rsid w:val="00D71E60"/>
    <w:rsid w:val="00E419E0"/>
    <w:rsid w:val="00E813C0"/>
    <w:rsid w:val="00EC547C"/>
    <w:rsid w:val="00F5584A"/>
    <w:rsid w:val="00F5723D"/>
    <w:rsid w:val="00FB66AB"/>
    <w:rsid w:val="00FE2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2A3AE-37C7-441C-853C-DE45E0FB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823"/>
  </w:style>
  <w:style w:type="paragraph" w:styleId="Footer">
    <w:name w:val="footer"/>
    <w:basedOn w:val="Normal"/>
    <w:link w:val="FooterChar"/>
    <w:uiPriority w:val="99"/>
    <w:unhideWhenUsed/>
    <w:rsid w:val="00145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823"/>
  </w:style>
  <w:style w:type="character" w:styleId="Hyperlink">
    <w:name w:val="Hyperlink"/>
    <w:basedOn w:val="DefaultParagraphFont"/>
    <w:uiPriority w:val="99"/>
    <w:unhideWhenUsed/>
    <w:rsid w:val="00145823"/>
    <w:rPr>
      <w:color w:val="0563C1" w:themeColor="hyperlink"/>
      <w:u w:val="single"/>
    </w:rPr>
  </w:style>
  <w:style w:type="paragraph" w:styleId="BalloonText">
    <w:name w:val="Balloon Text"/>
    <w:basedOn w:val="Normal"/>
    <w:link w:val="BalloonTextChar"/>
    <w:uiPriority w:val="99"/>
    <w:semiHidden/>
    <w:unhideWhenUsed/>
    <w:rsid w:val="00145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823"/>
    <w:rPr>
      <w:rFonts w:ascii="Segoe UI" w:hAnsi="Segoe UI" w:cs="Segoe UI"/>
      <w:sz w:val="18"/>
      <w:szCs w:val="18"/>
    </w:rPr>
  </w:style>
  <w:style w:type="table" w:styleId="TableGrid">
    <w:name w:val="Table Grid"/>
    <w:basedOn w:val="TableNormal"/>
    <w:uiPriority w:val="39"/>
    <w:rsid w:val="00110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ucationendowmentfoundation.org.uk/public/files/Publications/Covid-19_Resources/The_EEF_guide_to_supporting_school_planning_-A_tiered_approach_to_20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Pages>
  <Words>2089</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St Marys Axminster</Company>
  <LinksUpToDate>false</LinksUpToDate>
  <CharactersWithSpaces>13971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Elaine Mannix</cp:lastModifiedBy>
  <cp:revision>11</cp:revision>
  <cp:lastPrinted>2021-01-19T12:05:00Z</cp:lastPrinted>
  <dcterms:created xsi:type="dcterms:W3CDTF">2021-01-19T11:54:00Z</dcterms:created>
  <dcterms:modified xsi:type="dcterms:W3CDTF">2021-05-11T18:57:00Z</dcterms:modified>
</cp:coreProperties>
</file>